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205F" w:rsidRDefault="008D1523">
      <w:pPr>
        <w:spacing w:line="580" w:lineRule="exact"/>
        <w:rPr>
          <w:rFonts w:ascii="黑体" w:eastAsia="黑体" w:hAnsi="黑体" w:cs="方正仿宋_GBK"/>
          <w:kern w:val="0"/>
          <w:sz w:val="32"/>
          <w:szCs w:val="32"/>
        </w:rPr>
      </w:pPr>
      <w:bookmarkStart w:id="0" w:name="_GoBack"/>
      <w:bookmarkEnd w:id="0"/>
      <w:r>
        <w:rPr>
          <w:rFonts w:ascii="黑体" w:eastAsia="黑体" w:hAnsi="黑体" w:cs="方正仿宋_GBK" w:hint="eastAsia"/>
          <w:kern w:val="0"/>
          <w:sz w:val="32"/>
          <w:szCs w:val="32"/>
        </w:rPr>
        <w:t>附件</w:t>
      </w:r>
    </w:p>
    <w:p w:rsidR="005B205F" w:rsidRDefault="005B205F">
      <w:pPr>
        <w:spacing w:line="580" w:lineRule="exact"/>
        <w:jc w:val="left"/>
        <w:rPr>
          <w:rFonts w:ascii="方正仿宋_GBK" w:eastAsia="方正仿宋_GBK" w:hAnsi="方正仿宋_GBK" w:cs="方正仿宋_GBK"/>
          <w:kern w:val="0"/>
          <w:sz w:val="32"/>
          <w:szCs w:val="32"/>
        </w:rPr>
      </w:pPr>
    </w:p>
    <w:p w:rsidR="005B205F" w:rsidRDefault="008D1523">
      <w:pPr>
        <w:spacing w:line="580" w:lineRule="exact"/>
        <w:jc w:val="center"/>
        <w:rPr>
          <w:rFonts w:ascii="方正小标宋_GBK" w:eastAsia="方正小标宋_GBK" w:hAnsi="仿宋"/>
          <w:color w:val="000000" w:themeColor="text1"/>
          <w:sz w:val="44"/>
          <w:szCs w:val="44"/>
        </w:rPr>
      </w:pPr>
      <w:r>
        <w:rPr>
          <w:rFonts w:ascii="方正小标宋_GBK" w:eastAsia="方正小标宋_GBK" w:hAnsi="仿宋"/>
          <w:color w:val="000000" w:themeColor="text1"/>
          <w:sz w:val="44"/>
          <w:szCs w:val="44"/>
        </w:rPr>
        <w:t>2022</w:t>
      </w:r>
      <w:r>
        <w:rPr>
          <w:rFonts w:ascii="方正小标宋_GBK" w:eastAsia="方正小标宋_GBK" w:hAnsi="仿宋" w:hint="eastAsia"/>
          <w:color w:val="000000" w:themeColor="text1"/>
          <w:sz w:val="44"/>
          <w:szCs w:val="44"/>
        </w:rPr>
        <w:t>年河北省注册会计师协会</w:t>
      </w:r>
    </w:p>
    <w:p w:rsidR="005B205F" w:rsidRDefault="008D1523">
      <w:pPr>
        <w:spacing w:line="580" w:lineRule="exact"/>
        <w:jc w:val="center"/>
        <w:rPr>
          <w:rFonts w:ascii="方正小标宋_GBK" w:eastAsia="方正小标宋_GBK" w:hAnsi="方正仿宋_GBK" w:cs="方正仿宋_GBK"/>
          <w:kern w:val="0"/>
          <w:sz w:val="44"/>
          <w:szCs w:val="44"/>
        </w:rPr>
      </w:pPr>
      <w:r>
        <w:rPr>
          <w:rFonts w:ascii="方正小标宋_GBK" w:eastAsia="方正小标宋_GBK" w:hAnsi="仿宋" w:hint="eastAsia"/>
          <w:color w:val="000000" w:themeColor="text1"/>
          <w:sz w:val="44"/>
          <w:szCs w:val="44"/>
        </w:rPr>
        <w:t>继续教育培训计划</w:t>
      </w:r>
    </w:p>
    <w:p w:rsidR="005B205F" w:rsidRDefault="005B205F">
      <w:pPr>
        <w:spacing w:line="580" w:lineRule="exact"/>
        <w:rPr>
          <w:rFonts w:ascii="方正仿宋_GBK" w:eastAsia="方正仿宋_GBK" w:hAnsi="方正仿宋_GBK" w:cs="方正仿宋_GBK"/>
          <w:kern w:val="0"/>
          <w:sz w:val="32"/>
          <w:szCs w:val="32"/>
        </w:rPr>
      </w:pP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为贯彻落实中注协</w:t>
      </w:r>
      <w:r>
        <w:rPr>
          <w:rFonts w:ascii="方正仿宋_GBK" w:eastAsia="方正仿宋_GBK" w:hAnsi="仿宋" w:hint="eastAsia"/>
          <w:sz w:val="32"/>
          <w:szCs w:val="32"/>
        </w:rPr>
        <w:t>人才职业化建设目标</w:t>
      </w:r>
      <w:r>
        <w:rPr>
          <w:rFonts w:ascii="方正仿宋_GBK" w:eastAsia="方正仿宋_GBK" w:hAnsi="方正仿宋_GBK" w:cs="方正仿宋_GBK" w:hint="eastAsia"/>
          <w:sz w:val="32"/>
          <w:szCs w:val="32"/>
        </w:rPr>
        <w:t>和“数字化建设年”主题活动，扎实推进我省注册会计师行业职业化进程及人才梯队建设，保持并提升新形势下行业从业人员的职业胜任能力，省注协在疫情防控常态化背景下，结合我省实际，制定了</w:t>
      </w:r>
      <w:r>
        <w:rPr>
          <w:rFonts w:ascii="Times New Roman" w:eastAsia="方正仿宋_GBK" w:hAnsi="Times New Roman"/>
          <w:sz w:val="32"/>
          <w:szCs w:val="32"/>
        </w:rPr>
        <w:t>2022</w:t>
      </w:r>
      <w:r>
        <w:rPr>
          <w:rFonts w:ascii="方正仿宋_GBK" w:eastAsia="方正仿宋_GBK" w:hAnsi="方正仿宋_GBK" w:cs="方正仿宋_GBK" w:hint="eastAsia"/>
          <w:sz w:val="32"/>
          <w:szCs w:val="32"/>
        </w:rPr>
        <w:t>年河北省注册会计师协会继续教育培训计划。</w:t>
      </w:r>
    </w:p>
    <w:p w:rsidR="005B205F" w:rsidRDefault="008D1523">
      <w:pPr>
        <w:pStyle w:val="a9"/>
        <w:widowControl/>
        <w:shd w:val="clear" w:color="auto" w:fill="FFFFFF"/>
        <w:spacing w:beforeAutospacing="0" w:afterAutospacing="0" w:line="58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w:t>
      </w:r>
    </w:p>
    <w:p w:rsidR="005B205F" w:rsidRDefault="008D1523">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以习近平新时代中国特色社会主义思想为指导，全面贯彻落实党的十九大和十九届历次全会以及中央人才工作会议精神，扎实推进</w:t>
      </w:r>
      <w:r>
        <w:rPr>
          <w:rFonts w:ascii="方正仿宋_GBK" w:eastAsia="方正仿宋_GBK" w:hAnsi="方正仿宋_GBK" w:cs="方正仿宋_GBK" w:hint="eastAsia"/>
          <w:sz w:val="32"/>
          <w:szCs w:val="32"/>
        </w:rPr>
        <w:t>《关于进一步规范财务审计秩序促进注册会计师行业健康发展的意见》（国办发〔</w:t>
      </w:r>
      <w:r>
        <w:rPr>
          <w:rFonts w:ascii="Times New Roman" w:eastAsia="方正仿宋_GBK" w:hAnsi="Times New Roman" w:cs="Times New Roman" w:hint="eastAsia"/>
          <w:sz w:val="32"/>
          <w:szCs w:val="32"/>
        </w:rPr>
        <w:t>2021</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30</w:t>
      </w:r>
      <w:r>
        <w:rPr>
          <w:rFonts w:ascii="方正仿宋_GBK" w:eastAsia="方正仿宋_GBK" w:hAnsi="方正仿宋_GBK" w:cs="方正仿宋_GBK" w:hint="eastAsia"/>
          <w:sz w:val="32"/>
          <w:szCs w:val="32"/>
        </w:rPr>
        <w:t>号）、《河北省人民政府办公厅印发关于进一步规范财务审计秩序促进注册会计师行业健康发展若干措施的通知》（冀政办发〔</w:t>
      </w:r>
      <w:r>
        <w:rPr>
          <w:rFonts w:ascii="Times New Roman" w:eastAsia="方正仿宋_GBK" w:hAnsi="Times New Roman" w:cs="Times New Roman" w:hint="eastAsia"/>
          <w:sz w:val="32"/>
          <w:szCs w:val="32"/>
        </w:rPr>
        <w:t>2021</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号）、《河北省注册会计师行业发展规划（</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2025</w:t>
      </w:r>
      <w:r>
        <w:rPr>
          <w:rFonts w:ascii="方正仿宋_GBK" w:eastAsia="方正仿宋_GBK" w:hAnsi="方正仿宋_GBK" w:cs="方正仿宋_GBK" w:hint="eastAsia"/>
          <w:sz w:val="32"/>
          <w:szCs w:val="32"/>
        </w:rPr>
        <w:t>年）》关于推进人才职业化建设和人才梯队建设目标的贯彻落实，充分利用信息技术手段，围绕行业“数字化建设年”，秉承“稳妥创新、拥抱变革、服务会员、开放共赢”工作理念，坚持以人为本、实务导向、全面发展的基本原则，努</w:t>
      </w:r>
      <w:r>
        <w:rPr>
          <w:rFonts w:ascii="方正仿宋_GBK" w:eastAsia="方正仿宋_GBK" w:hAnsi="仿宋" w:hint="eastAsia"/>
          <w:sz w:val="32"/>
          <w:szCs w:val="32"/>
        </w:rPr>
        <w:t>力实现我省注册会计师行业继续教育工作高质量发展，为行业</w:t>
      </w:r>
      <w:r>
        <w:rPr>
          <w:rFonts w:ascii="方正仿宋_GBK" w:eastAsia="方正仿宋_GBK" w:hAnsi="仿宋" w:hint="eastAsia"/>
          <w:sz w:val="32"/>
          <w:szCs w:val="32"/>
        </w:rPr>
        <w:lastRenderedPageBreak/>
        <w:t>诚信水平和审计质量的提升提供政治保证、人才保证和智力支持。</w:t>
      </w:r>
    </w:p>
    <w:p w:rsidR="005B205F" w:rsidRDefault="008D1523">
      <w:pPr>
        <w:pStyle w:val="a9"/>
        <w:shd w:val="clear" w:color="auto" w:fill="FFFFFF"/>
        <w:spacing w:beforeAutospacing="0" w:afterAutospacing="0" w:line="580" w:lineRule="exact"/>
        <w:ind w:firstLineChars="200" w:firstLine="640"/>
        <w:jc w:val="both"/>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二、主要任务</w:t>
      </w:r>
    </w:p>
    <w:p w:rsidR="005B205F" w:rsidRDefault="008D1523">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继续推进分级分类分能力模块培训体系建设，不断提升继续教育质量。以新准则、新技能、新业务及综合素质为重点，突出案例教学、现场教学、强化培训的实效性。综合运用面授、在线直播等培训模</w:t>
      </w:r>
      <w:r>
        <w:rPr>
          <w:rFonts w:ascii="方正仿宋_GBK" w:eastAsia="方正仿宋_GBK" w:hAnsi="方正仿宋_GBK" w:cs="方正仿宋_GBK" w:hint="eastAsia"/>
          <w:sz w:val="32"/>
          <w:szCs w:val="32"/>
        </w:rPr>
        <w:t>式，加大线上培训力度，</w:t>
      </w:r>
      <w:r>
        <w:rPr>
          <w:rFonts w:ascii="方正仿宋_GBK" w:eastAsia="方正仿宋_GBK" w:hAnsi="仿宋" w:hint="eastAsia"/>
          <w:sz w:val="32"/>
          <w:szCs w:val="32"/>
        </w:rPr>
        <w:t>适应疫情防控常态化要求，采取线上线下相结合方式，</w:t>
      </w:r>
      <w:r>
        <w:rPr>
          <w:rFonts w:ascii="方正仿宋_GBK" w:eastAsia="方正仿宋_GBK" w:hAnsi="方正仿宋_GBK" w:cs="方正仿宋_GBK" w:hint="eastAsia"/>
          <w:sz w:val="32"/>
          <w:szCs w:val="32"/>
        </w:rPr>
        <w:t>引导从业人员不断提升职业胜任能力。全年拟开展继续教育培训约</w:t>
      </w:r>
      <w:r>
        <w:rPr>
          <w:rFonts w:ascii="Times New Roman" w:eastAsia="方正仿宋_GBK" w:hAnsi="Times New Roman" w:cs="Times New Roman" w:hint="eastAsia"/>
          <w:sz w:val="32"/>
          <w:szCs w:val="32"/>
        </w:rPr>
        <w:t>8900</w:t>
      </w:r>
      <w:r>
        <w:rPr>
          <w:rFonts w:ascii="方正仿宋_GBK" w:eastAsia="方正仿宋_GBK" w:hAnsi="方正仿宋_GBK" w:cs="方正仿宋_GBK" w:hint="eastAsia"/>
          <w:sz w:val="32"/>
          <w:szCs w:val="32"/>
        </w:rPr>
        <w:t>人。</w:t>
      </w:r>
    </w:p>
    <w:p w:rsidR="005B205F" w:rsidRDefault="008D1523">
      <w:pPr>
        <w:pStyle w:val="a9"/>
        <w:shd w:val="clear" w:color="auto" w:fill="FFFFFF"/>
        <w:spacing w:beforeAutospacing="0" w:afterAutospacing="0" w:line="58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三、培训对象</w:t>
      </w:r>
    </w:p>
    <w:p w:rsidR="005B205F" w:rsidRDefault="008D1523">
      <w:pPr>
        <w:pStyle w:val="a9"/>
        <w:shd w:val="clear" w:color="auto" w:fill="FFFFFF"/>
        <w:spacing w:beforeAutospacing="0" w:afterAutospacing="0" w:line="580" w:lineRule="exact"/>
        <w:ind w:firstLineChars="200" w:firstLine="640"/>
        <w:jc w:val="both"/>
        <w:rPr>
          <w:rFonts w:ascii="方正仿宋_GBK" w:eastAsia="方正仿宋_GBK" w:hAnsi="仿宋" w:cstheme="minorBidi"/>
          <w:kern w:val="2"/>
          <w:sz w:val="32"/>
          <w:szCs w:val="32"/>
        </w:rPr>
      </w:pPr>
      <w:r>
        <w:rPr>
          <w:rFonts w:ascii="方正仿宋_GBK" w:eastAsia="方正仿宋_GBK" w:hAnsi="仿宋" w:cstheme="minorBidi" w:hint="eastAsia"/>
          <w:kern w:val="2"/>
          <w:sz w:val="32"/>
          <w:szCs w:val="32"/>
        </w:rPr>
        <w:t>执业会员、非执业会员。</w:t>
      </w:r>
    </w:p>
    <w:p w:rsidR="005B205F" w:rsidRDefault="008D1523">
      <w:pPr>
        <w:pStyle w:val="a9"/>
        <w:widowControl/>
        <w:shd w:val="clear" w:color="auto" w:fill="FFFFFF"/>
        <w:spacing w:beforeAutospacing="0" w:afterAutospacing="0" w:line="58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四、学时要求</w:t>
      </w:r>
    </w:p>
    <w:p w:rsidR="005B205F" w:rsidRDefault="008D1523">
      <w:pPr>
        <w:pStyle w:val="a9"/>
        <w:widowControl/>
        <w:shd w:val="clear" w:color="auto" w:fill="FFFFFF"/>
        <w:spacing w:beforeAutospacing="0" w:afterAutospacing="0" w:line="580" w:lineRule="exact"/>
        <w:ind w:firstLine="640"/>
        <w:jc w:val="both"/>
        <w:rPr>
          <w:rFonts w:ascii="方正仿宋_GBK" w:eastAsia="方正仿宋_GBK" w:hAnsi="仿宋" w:cstheme="minorBidi"/>
          <w:kern w:val="2"/>
          <w:sz w:val="32"/>
          <w:szCs w:val="32"/>
        </w:rPr>
      </w:pPr>
      <w:r>
        <w:rPr>
          <w:rFonts w:ascii="方正仿宋_GBK" w:eastAsia="方正仿宋_GBK" w:hAnsi="仿宋" w:cstheme="minorBidi" w:hint="eastAsia"/>
          <w:kern w:val="2"/>
          <w:sz w:val="32"/>
          <w:szCs w:val="32"/>
        </w:rPr>
        <w:t>执业会员每一考核年度</w:t>
      </w:r>
      <w:r>
        <w:rPr>
          <w:rFonts w:ascii="Times New Roman" w:eastAsia="方正仿宋_GBK" w:hAnsi="Times New Roman" w:hint="eastAsia"/>
          <w:kern w:val="2"/>
          <w:sz w:val="32"/>
          <w:szCs w:val="32"/>
        </w:rPr>
        <w:t>40</w:t>
      </w:r>
      <w:r>
        <w:rPr>
          <w:rFonts w:ascii="方正仿宋_GBK" w:eastAsia="方正仿宋_GBK" w:hAnsi="仿宋" w:cstheme="minorBidi" w:hint="eastAsia"/>
          <w:kern w:val="2"/>
          <w:sz w:val="32"/>
          <w:szCs w:val="32"/>
        </w:rPr>
        <w:t>学时（每个考核周期面授培训不少于</w:t>
      </w:r>
      <w:r>
        <w:rPr>
          <w:rFonts w:ascii="Times New Roman" w:eastAsia="方正仿宋_GBK" w:hAnsi="Times New Roman" w:hint="eastAsia"/>
          <w:kern w:val="2"/>
          <w:sz w:val="32"/>
          <w:szCs w:val="32"/>
        </w:rPr>
        <w:t>16</w:t>
      </w:r>
      <w:r>
        <w:rPr>
          <w:rFonts w:ascii="方正仿宋_GBK" w:eastAsia="方正仿宋_GBK" w:hAnsi="仿宋" w:cstheme="minorBidi" w:hint="eastAsia"/>
          <w:kern w:val="2"/>
          <w:sz w:val="32"/>
          <w:szCs w:val="32"/>
        </w:rPr>
        <w:t>学时）；非执业会员每一考核周期</w:t>
      </w:r>
      <w:r>
        <w:rPr>
          <w:rFonts w:ascii="Times New Roman" w:eastAsia="方正仿宋_GBK" w:hAnsi="Times New Roman" w:hint="eastAsia"/>
          <w:kern w:val="2"/>
          <w:sz w:val="32"/>
          <w:szCs w:val="32"/>
        </w:rPr>
        <w:t>40</w:t>
      </w:r>
      <w:r>
        <w:rPr>
          <w:rFonts w:ascii="方正仿宋_GBK" w:eastAsia="方正仿宋_GBK" w:hAnsi="仿宋" w:cstheme="minorBidi" w:hint="eastAsia"/>
          <w:kern w:val="2"/>
          <w:sz w:val="32"/>
          <w:szCs w:val="32"/>
        </w:rPr>
        <w:t>学时。</w:t>
      </w:r>
    </w:p>
    <w:p w:rsidR="005B205F" w:rsidRDefault="008D1523">
      <w:pPr>
        <w:pStyle w:val="a9"/>
        <w:widowControl/>
        <w:shd w:val="clear" w:color="auto" w:fill="FFFFFF"/>
        <w:spacing w:beforeAutospacing="0" w:afterAutospacing="0" w:line="580" w:lineRule="exact"/>
        <w:ind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五、培训重点</w:t>
      </w:r>
    </w:p>
    <w:p w:rsidR="005B205F" w:rsidRDefault="008D1523">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楷体" w:hint="eastAsia"/>
          <w:color w:val="000000" w:themeColor="text1"/>
          <w:sz w:val="32"/>
          <w:szCs w:val="32"/>
        </w:rPr>
        <w:t>（一）强化思想引领，提升政治站位。</w:t>
      </w:r>
      <w:r>
        <w:rPr>
          <w:rFonts w:ascii="方正仿宋_GBK" w:eastAsia="方正仿宋_GBK" w:hAnsi="仿宋" w:hint="eastAsia"/>
          <w:sz w:val="32"/>
          <w:szCs w:val="32"/>
        </w:rPr>
        <w:t>将学</w:t>
      </w:r>
      <w:r>
        <w:rPr>
          <w:rFonts w:ascii="方正仿宋_GBK" w:eastAsia="方正仿宋_GBK" w:hAnsi="仿宋" w:hint="eastAsia"/>
          <w:color w:val="000000" w:themeColor="text1"/>
          <w:sz w:val="32"/>
          <w:szCs w:val="32"/>
        </w:rPr>
        <w:t>习贯彻</w:t>
      </w:r>
      <w:r>
        <w:rPr>
          <w:rFonts w:ascii="方正仿宋_GBK" w:eastAsia="方正仿宋_GBK" w:hAnsi="仿宋" w:hint="eastAsia"/>
          <w:sz w:val="32"/>
          <w:szCs w:val="32"/>
        </w:rPr>
        <w:t>习近平新时代中国特色社会主义思想、党的十九届六中全会以及党的二十大精神纳入会员教育培训内容，摆在突出位置，思政课程比重不低于</w:t>
      </w:r>
      <w:r>
        <w:rPr>
          <w:rFonts w:ascii="Times New Roman" w:eastAsia="方正仿宋_GBK" w:hAnsi="Times New Roman" w:cs="Times New Roman" w:hint="eastAsia"/>
          <w:sz w:val="32"/>
          <w:szCs w:val="32"/>
        </w:rPr>
        <w:t>10%</w:t>
      </w:r>
      <w:r>
        <w:rPr>
          <w:rFonts w:ascii="方正仿宋_GBK" w:eastAsia="方正仿宋_GBK" w:hAnsi="仿宋" w:hint="eastAsia"/>
          <w:sz w:val="32"/>
          <w:szCs w:val="32"/>
        </w:rPr>
        <w:t>。引导行业人才队伍把思想和行动统一到习近平总书记和党中央的科学判断、决策部署上来，把党的创新理论转化为推动行业工作的实践力量，引领行业围绕党中央决策部署、中心和大局发挥职能作用，展现行业价值。拟组织</w:t>
      </w:r>
      <w:r>
        <w:rPr>
          <w:rFonts w:ascii="Times New Roman" w:eastAsia="方正仿宋_GBK" w:hAnsi="Times New Roman" w:cs="Times New Roman"/>
          <w:sz w:val="32"/>
          <w:szCs w:val="32"/>
        </w:rPr>
        <w:t>1</w:t>
      </w:r>
      <w:r>
        <w:rPr>
          <w:rFonts w:ascii="方正仿宋_GBK" w:eastAsia="方正仿宋_GBK" w:hAnsi="仿宋" w:hint="eastAsia"/>
          <w:sz w:val="32"/>
          <w:szCs w:val="32"/>
        </w:rPr>
        <w:t>期主任会计师培训班。</w:t>
      </w: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仿宋" w:cstheme="minorBidi"/>
          <w:kern w:val="2"/>
          <w:sz w:val="32"/>
          <w:szCs w:val="32"/>
        </w:rPr>
      </w:pPr>
      <w:r>
        <w:rPr>
          <w:rFonts w:ascii="方正仿宋_GBK" w:eastAsia="方正仿宋_GBK" w:hAnsi="楷体" w:cstheme="minorBidi" w:hint="eastAsia"/>
          <w:color w:val="000000" w:themeColor="text1"/>
          <w:kern w:val="2"/>
          <w:sz w:val="32"/>
          <w:szCs w:val="32"/>
        </w:rPr>
        <w:lastRenderedPageBreak/>
        <w:t>（二）厚实专业基础，把握准则要点。</w:t>
      </w:r>
      <w:r>
        <w:rPr>
          <w:rFonts w:ascii="方正仿宋_GBK" w:eastAsia="方正仿宋_GBK" w:hAnsi="仿宋" w:cstheme="minorBidi" w:hint="eastAsia"/>
          <w:kern w:val="2"/>
          <w:sz w:val="32"/>
          <w:szCs w:val="32"/>
        </w:rPr>
        <w:t>拟组织</w:t>
      </w:r>
      <w:r>
        <w:rPr>
          <w:rFonts w:ascii="Times New Roman" w:eastAsia="方正仿宋_GBK" w:hAnsi="Times New Roman" w:hint="eastAsia"/>
          <w:kern w:val="2"/>
          <w:sz w:val="32"/>
          <w:szCs w:val="32"/>
        </w:rPr>
        <w:t>3</w:t>
      </w:r>
      <w:r>
        <w:rPr>
          <w:rFonts w:ascii="方正仿宋_GBK" w:eastAsia="方正仿宋_GBK" w:hAnsi="仿宋" w:cstheme="minorBidi" w:hint="eastAsia"/>
          <w:kern w:val="2"/>
          <w:sz w:val="32"/>
          <w:szCs w:val="32"/>
        </w:rPr>
        <w:t>期专业标准远程直播班。</w:t>
      </w:r>
    </w:p>
    <w:p w:rsidR="005B205F" w:rsidRDefault="008D1523">
      <w:pPr>
        <w:pStyle w:val="a9"/>
        <w:widowControl/>
        <w:shd w:val="clear" w:color="auto" w:fill="FFFFFF"/>
        <w:spacing w:beforeAutospacing="0" w:afterAutospacing="0" w:line="580" w:lineRule="exact"/>
        <w:ind w:firstLine="640"/>
        <w:jc w:val="both"/>
        <w:rPr>
          <w:rFonts w:ascii="方正仿宋_GBK" w:eastAsia="方正仿宋_GBK" w:hAnsi="方正仿宋_GBK" w:cs="方正仿宋_GBK"/>
          <w:sz w:val="32"/>
          <w:szCs w:val="32"/>
        </w:rPr>
      </w:pPr>
      <w:r>
        <w:rPr>
          <w:rFonts w:ascii="方正仿宋_GBK" w:eastAsia="方正仿宋_GBK" w:hAnsi="楷体" w:cstheme="minorBidi" w:hint="eastAsia"/>
          <w:color w:val="000000" w:themeColor="text1"/>
          <w:kern w:val="2"/>
          <w:sz w:val="32"/>
          <w:szCs w:val="32"/>
        </w:rPr>
        <w:t>（三）夯实京津冀合作，打造高端人才培养。</w:t>
      </w:r>
      <w:r>
        <w:rPr>
          <w:rFonts w:ascii="方正仿宋_GBK" w:eastAsia="方正仿宋_GBK" w:hAnsi="方正仿宋_GBK" w:cs="方正仿宋_GBK" w:hint="eastAsia"/>
          <w:sz w:val="32"/>
          <w:szCs w:val="32"/>
        </w:rPr>
        <w:t>拟组织</w:t>
      </w:r>
      <w:r>
        <w:rPr>
          <w:rFonts w:ascii="Times New Roman" w:eastAsia="方正仿宋_GBK" w:hAnsi="Times New Roman" w:hint="eastAsia"/>
          <w:kern w:val="2"/>
          <w:sz w:val="32"/>
          <w:szCs w:val="32"/>
        </w:rPr>
        <w:t>1</w:t>
      </w:r>
      <w:r>
        <w:rPr>
          <w:rFonts w:ascii="方正仿宋_GBK" w:eastAsia="方正仿宋_GBK" w:hAnsi="方正仿宋_GBK" w:cs="方正仿宋_GBK" w:hint="eastAsia"/>
          <w:sz w:val="32"/>
          <w:szCs w:val="32"/>
        </w:rPr>
        <w:t>期京津冀主任会计师联合培训班。</w:t>
      </w:r>
    </w:p>
    <w:p w:rsidR="005B205F" w:rsidRDefault="008D1523">
      <w:pPr>
        <w:pStyle w:val="a9"/>
        <w:widowControl/>
        <w:shd w:val="clear" w:color="auto" w:fill="FFFFFF"/>
        <w:spacing w:beforeAutospacing="0" w:afterAutospacing="0" w:line="580" w:lineRule="exact"/>
        <w:ind w:firstLine="640"/>
        <w:jc w:val="both"/>
        <w:rPr>
          <w:rFonts w:ascii="方正仿宋_GBK" w:eastAsia="方正仿宋_GBK" w:hAnsi="仿宋" w:cstheme="minorBidi"/>
          <w:kern w:val="2"/>
          <w:sz w:val="32"/>
          <w:szCs w:val="32"/>
        </w:rPr>
      </w:pPr>
      <w:r>
        <w:rPr>
          <w:rFonts w:ascii="方正仿宋_GBK" w:eastAsia="方正仿宋_GBK" w:hAnsi="楷体" w:cstheme="minorBidi" w:hint="eastAsia"/>
          <w:color w:val="000000" w:themeColor="text1"/>
          <w:kern w:val="2"/>
          <w:sz w:val="32"/>
          <w:szCs w:val="32"/>
        </w:rPr>
        <w:t>（四）坚持实务导向，化解行业难点。</w:t>
      </w:r>
      <w:r>
        <w:rPr>
          <w:rFonts w:ascii="方正仿宋_GBK" w:eastAsia="方正仿宋_GBK" w:hAnsi="仿宋" w:cstheme="minorBidi" w:hint="eastAsia"/>
          <w:kern w:val="2"/>
          <w:sz w:val="32"/>
          <w:szCs w:val="32"/>
        </w:rPr>
        <w:t>拟组织</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期中小会计师事务所管理咨询培训班；</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期中小会计师事务所热点难点培训班；</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期绩效评价培训班；</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期新业务拓展培训班；</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期司法会计鉴定培训班。</w:t>
      </w:r>
    </w:p>
    <w:p w:rsidR="005B205F" w:rsidRDefault="008D1523">
      <w:pPr>
        <w:pStyle w:val="a9"/>
        <w:widowControl/>
        <w:shd w:val="clear" w:color="auto" w:fill="FFFFFF"/>
        <w:spacing w:beforeAutospacing="0" w:afterAutospacing="0" w:line="580" w:lineRule="exact"/>
        <w:ind w:firstLine="640"/>
        <w:jc w:val="both"/>
        <w:rPr>
          <w:rFonts w:ascii="方正仿宋_GBK" w:eastAsia="方正仿宋_GBK" w:hAnsi="仿宋" w:cstheme="minorBidi"/>
          <w:kern w:val="2"/>
          <w:sz w:val="32"/>
          <w:szCs w:val="32"/>
        </w:rPr>
      </w:pPr>
      <w:r>
        <w:rPr>
          <w:rFonts w:ascii="方正仿宋_GBK" w:eastAsia="方正仿宋_GBK" w:hAnsi="仿宋" w:cstheme="minorBidi" w:hint="eastAsia"/>
          <w:kern w:val="2"/>
          <w:sz w:val="32"/>
          <w:szCs w:val="32"/>
        </w:rPr>
        <w:t>（五）多途径宣传注册会计师行业，加强非执业会员服务。拟举办</w:t>
      </w:r>
      <w:r>
        <w:rPr>
          <w:rFonts w:ascii="Times New Roman" w:eastAsia="方正仿宋_GBK" w:hAnsi="Times New Roman" w:hint="eastAsia"/>
          <w:kern w:val="2"/>
          <w:sz w:val="32"/>
          <w:szCs w:val="32"/>
        </w:rPr>
        <w:t>1</w:t>
      </w:r>
      <w:r>
        <w:rPr>
          <w:rFonts w:ascii="方正仿宋_GBK" w:eastAsia="方正仿宋_GBK" w:hAnsi="仿宋" w:cstheme="minorBidi" w:hint="eastAsia"/>
          <w:kern w:val="2"/>
          <w:sz w:val="32"/>
          <w:szCs w:val="32"/>
        </w:rPr>
        <w:t>期行业论坛。</w:t>
      </w:r>
    </w:p>
    <w:p w:rsidR="005B205F" w:rsidRDefault="008D1523">
      <w:pPr>
        <w:pStyle w:val="a9"/>
        <w:widowControl/>
        <w:shd w:val="clear" w:color="auto" w:fill="FFFFFF"/>
        <w:spacing w:beforeAutospacing="0" w:afterAutospacing="0" w:line="580" w:lineRule="exact"/>
        <w:ind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六、具体安排</w:t>
      </w:r>
    </w:p>
    <w:p w:rsidR="005B205F" w:rsidRDefault="008D1523">
      <w:pPr>
        <w:widowControl/>
        <w:shd w:val="clear" w:color="auto" w:fill="FFFFFF"/>
        <w:autoSpaceDE w:val="0"/>
        <w:spacing w:line="58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详见附件。</w:t>
      </w:r>
    </w:p>
    <w:p w:rsidR="005B205F" w:rsidRDefault="008D1523">
      <w:pPr>
        <w:widowControl/>
        <w:shd w:val="clear" w:color="auto" w:fill="FFFFFF"/>
        <w:autoSpaceDE w:val="0"/>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七、组织管理</w:t>
      </w: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仿宋"/>
          <w:color w:val="000000" w:themeColor="text1"/>
          <w:sz w:val="32"/>
          <w:szCs w:val="32"/>
        </w:rPr>
      </w:pPr>
      <w:r>
        <w:rPr>
          <w:rFonts w:ascii="方正仿宋_GBK" w:eastAsia="方正仿宋_GBK" w:hAnsi="方正仿宋_GBK" w:cs="方正仿宋_GBK" w:hint="eastAsia"/>
          <w:sz w:val="32"/>
          <w:szCs w:val="32"/>
        </w:rPr>
        <w:t>（一）构建层次清晰、定位清晰的继续教育体系。省注协坚持</w:t>
      </w:r>
      <w:r>
        <w:rPr>
          <w:rFonts w:ascii="方正仿宋_GBK" w:eastAsia="方正仿宋_GBK" w:hAnsi="仿宋" w:hint="eastAsia"/>
          <w:color w:val="000000" w:themeColor="text1"/>
          <w:sz w:val="32"/>
          <w:szCs w:val="32"/>
        </w:rPr>
        <w:t>“落实、管理、服务”的定位，制定全省继续教育培训计划，修订相关制度，举办相关特色培训班；事务所坚持“规划、管理、督促”的定位，确保事务所各级别人员保质保量完成年度培训任务，并对本所助理人员进行培训。</w:t>
      </w:r>
    </w:p>
    <w:p w:rsidR="005B205F" w:rsidRDefault="008D1523">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仿宋" w:hint="eastAsia"/>
          <w:color w:val="000000" w:themeColor="text1"/>
          <w:sz w:val="32"/>
          <w:szCs w:val="32"/>
        </w:rPr>
        <w:t>（二）拟开展内部培训的会计师事务所，严格按照《</w:t>
      </w:r>
      <w:r>
        <w:rPr>
          <w:rFonts w:ascii="方正仿宋_GBK" w:eastAsia="方正仿宋_GBK" w:hAnsi="仿宋" w:cs="Times New Roman" w:hint="eastAsia"/>
          <w:color w:val="000000" w:themeColor="text1"/>
          <w:kern w:val="0"/>
          <w:sz w:val="32"/>
          <w:szCs w:val="32"/>
        </w:rPr>
        <w:t>河北省注册会计师协会继续教育实施办法</w:t>
      </w:r>
      <w:r>
        <w:rPr>
          <w:rFonts w:ascii="方正仿宋_GBK" w:eastAsia="方正仿宋_GBK" w:hAnsi="仿宋" w:hint="eastAsia"/>
          <w:color w:val="000000" w:themeColor="text1"/>
          <w:sz w:val="32"/>
          <w:szCs w:val="32"/>
        </w:rPr>
        <w:t>》（冀会协〔</w:t>
      </w:r>
      <w:r>
        <w:rPr>
          <w:rFonts w:ascii="Times New Roman" w:eastAsia="方正仿宋_GBK" w:hAnsi="Times New Roman" w:cs="Times New Roman" w:hint="eastAsia"/>
          <w:sz w:val="32"/>
          <w:szCs w:val="32"/>
        </w:rPr>
        <w:t>2022</w:t>
      </w:r>
      <w:r>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方正仿宋_GBK" w:eastAsia="方正仿宋_GBK" w:hAnsi="仿宋" w:hint="eastAsia"/>
          <w:color w:val="000000" w:themeColor="text1"/>
          <w:sz w:val="32"/>
          <w:szCs w:val="32"/>
        </w:rPr>
        <w:t>号，以</w:t>
      </w:r>
      <w:r>
        <w:rPr>
          <w:rFonts w:ascii="方正仿宋_GBK" w:eastAsia="方正仿宋_GBK" w:hAnsi="仿宋"/>
          <w:color w:val="000000" w:themeColor="text1"/>
          <w:sz w:val="32"/>
          <w:szCs w:val="32"/>
        </w:rPr>
        <w:t>下简称</w:t>
      </w:r>
      <w:r>
        <w:rPr>
          <w:rFonts w:ascii="方正仿宋_GBK" w:eastAsia="方正仿宋_GBK" w:hAnsi="仿宋" w:hint="eastAsia"/>
          <w:color w:val="000000" w:themeColor="text1"/>
          <w:sz w:val="32"/>
          <w:szCs w:val="32"/>
        </w:rPr>
        <w:t>《继续</w:t>
      </w:r>
      <w:r>
        <w:rPr>
          <w:rFonts w:ascii="方正仿宋_GBK" w:eastAsia="方正仿宋_GBK" w:hAnsi="仿宋"/>
          <w:color w:val="000000" w:themeColor="text1"/>
          <w:sz w:val="32"/>
          <w:szCs w:val="32"/>
        </w:rPr>
        <w:t>教育实施办法</w:t>
      </w:r>
      <w:r>
        <w:rPr>
          <w:rFonts w:ascii="方正仿宋_GBK" w:eastAsia="方正仿宋_GBK" w:hAnsi="仿宋" w:hint="eastAsia"/>
          <w:color w:val="000000" w:themeColor="text1"/>
          <w:sz w:val="32"/>
          <w:szCs w:val="32"/>
        </w:rPr>
        <w:t>》）规定的申报条件和要求，向省注</w:t>
      </w:r>
      <w:r>
        <w:rPr>
          <w:rFonts w:ascii="方正仿宋_GBK" w:eastAsia="方正仿宋_GBK" w:hAnsi="仿宋" w:hint="eastAsia"/>
          <w:color w:val="000000" w:themeColor="text1"/>
          <w:sz w:val="32"/>
          <w:szCs w:val="32"/>
        </w:rPr>
        <w:lastRenderedPageBreak/>
        <w:t>协提出书面申请。</w:t>
      </w:r>
    </w:p>
    <w:p w:rsidR="005B205F" w:rsidRDefault="008D1523">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Times New Roman" w:cs="Times New Roman" w:hint="eastAsia"/>
          <w:color w:val="000000"/>
          <w:sz w:val="32"/>
          <w:szCs w:val="32"/>
        </w:rPr>
        <w:t>（三）参加</w:t>
      </w:r>
      <w:r>
        <w:rPr>
          <w:rFonts w:ascii="方正仿宋_GBK" w:eastAsia="方正仿宋_GBK" w:hAnsi="仿宋" w:hint="eastAsia"/>
          <w:color w:val="000000" w:themeColor="text1"/>
          <w:sz w:val="32"/>
          <w:szCs w:val="32"/>
        </w:rPr>
        <w:t>《继续</w:t>
      </w:r>
      <w:r>
        <w:rPr>
          <w:rFonts w:ascii="方正仿宋_GBK" w:eastAsia="方正仿宋_GBK" w:hAnsi="仿宋"/>
          <w:color w:val="000000" w:themeColor="text1"/>
          <w:sz w:val="32"/>
          <w:szCs w:val="32"/>
        </w:rPr>
        <w:t>教育实施办法</w:t>
      </w:r>
      <w:r>
        <w:rPr>
          <w:rFonts w:ascii="方正仿宋_GBK" w:eastAsia="方正仿宋_GBK" w:hAnsi="仿宋" w:hint="eastAsia"/>
          <w:color w:val="000000" w:themeColor="text1"/>
          <w:sz w:val="32"/>
          <w:szCs w:val="32"/>
        </w:rPr>
        <w:t>》</w:t>
      </w:r>
      <w:r>
        <w:rPr>
          <w:rFonts w:ascii="方正仿宋_GBK" w:eastAsia="方正仿宋_GBK" w:hAnsi="Times New Roman" w:cs="Times New Roman" w:hint="eastAsia"/>
          <w:color w:val="000000"/>
          <w:sz w:val="32"/>
          <w:szCs w:val="32"/>
        </w:rPr>
        <w:t>规定中第三章第十七条（二）</w:t>
      </w:r>
      <w:r>
        <w:rPr>
          <w:rFonts w:ascii="方正仿宋_GBK" w:eastAsia="方正仿宋_GBK" w:hAnsi="Times New Roman" w:hint="eastAsia"/>
          <w:sz w:val="32"/>
          <w:szCs w:val="32"/>
        </w:rPr>
        <w:t>产出法认可的继续教育形式</w:t>
      </w:r>
      <w:r>
        <w:rPr>
          <w:rFonts w:ascii="方正仿宋_GBK" w:eastAsia="方正仿宋_GBK" w:hAnsi="Times New Roman" w:cs="Times New Roman" w:hint="eastAsia"/>
          <w:color w:val="000000"/>
          <w:sz w:val="32"/>
          <w:szCs w:val="32"/>
        </w:rPr>
        <w:t>，且满足学时确认条件的，可依照规定程序确认相应学时。</w:t>
      </w:r>
    </w:p>
    <w:p w:rsidR="005B205F" w:rsidRDefault="008D1523">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仿宋" w:hint="eastAsia"/>
          <w:color w:val="000000" w:themeColor="text1"/>
          <w:sz w:val="32"/>
          <w:szCs w:val="32"/>
        </w:rPr>
        <w:t>（四）注册会计师存在《继续</w:t>
      </w:r>
      <w:r>
        <w:rPr>
          <w:rFonts w:ascii="方正仿宋_GBK" w:eastAsia="方正仿宋_GBK" w:hAnsi="仿宋"/>
          <w:color w:val="000000" w:themeColor="text1"/>
          <w:sz w:val="32"/>
          <w:szCs w:val="32"/>
        </w:rPr>
        <w:t>教育实施办法</w:t>
      </w:r>
      <w:r>
        <w:rPr>
          <w:rFonts w:ascii="方正仿宋_GBK" w:eastAsia="方正仿宋_GBK" w:hAnsi="仿宋" w:hint="eastAsia"/>
          <w:color w:val="000000" w:themeColor="text1"/>
          <w:sz w:val="32"/>
          <w:szCs w:val="32"/>
        </w:rPr>
        <w:t>》第十九条所列情形之一的，</w:t>
      </w:r>
      <w:r>
        <w:rPr>
          <w:rFonts w:ascii="方正仿宋_GBK" w:eastAsia="方正仿宋_GBK" w:hAnsi="Times New Roman" w:cs="Times New Roman" w:hint="eastAsia"/>
          <w:color w:val="000000"/>
          <w:sz w:val="32"/>
          <w:szCs w:val="32"/>
        </w:rPr>
        <w:t>可于每一考核周期的</w:t>
      </w:r>
      <w:r>
        <w:rPr>
          <w:rFonts w:ascii="Times New Roman" w:eastAsia="方正仿宋_GBK" w:hAnsi="Times New Roman" w:cs="Times New Roman" w:hint="eastAsia"/>
          <w:sz w:val="32"/>
          <w:szCs w:val="32"/>
        </w:rPr>
        <w:t>11</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hint="eastAsia"/>
          <w:sz w:val="32"/>
          <w:szCs w:val="32"/>
        </w:rPr>
        <w:t>30</w:t>
      </w:r>
      <w:r>
        <w:rPr>
          <w:rFonts w:ascii="方正仿宋_GBK" w:eastAsia="方正仿宋_GBK" w:hAnsi="Times New Roman" w:cs="Times New Roman" w:hint="eastAsia"/>
          <w:color w:val="000000"/>
          <w:sz w:val="32"/>
          <w:szCs w:val="32"/>
        </w:rPr>
        <w:t>日前，向省注协提出书面申请，经批准可不参加当年度的继续教育培训</w:t>
      </w:r>
      <w:r>
        <w:rPr>
          <w:rFonts w:ascii="方正仿宋_GBK" w:eastAsia="方正仿宋_GBK" w:hAnsi="Times New Roman" w:cs="Times New Roman" w:hint="eastAsia"/>
          <w:sz w:val="32"/>
          <w:szCs w:val="32"/>
        </w:rPr>
        <w:t>。</w:t>
      </w:r>
    </w:p>
    <w:p w:rsidR="005B205F" w:rsidRDefault="008D1523">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（五）已完成考核年度</w:t>
      </w:r>
      <w:r>
        <w:rPr>
          <w:rFonts w:ascii="Times New Roman" w:eastAsia="方正仿宋_GBK" w:hAnsi="Times New Roman" w:cs="Times New Roman"/>
          <w:color w:val="000000"/>
          <w:sz w:val="32"/>
          <w:szCs w:val="32"/>
        </w:rPr>
        <w:t>16</w:t>
      </w:r>
      <w:r>
        <w:rPr>
          <w:rFonts w:ascii="方正仿宋_GBK" w:eastAsia="方正仿宋_GBK" w:hAnsi="Times New Roman" w:cs="Times New Roman" w:hint="eastAsia"/>
          <w:color w:val="000000"/>
          <w:sz w:val="32"/>
          <w:szCs w:val="32"/>
        </w:rPr>
        <w:t>学时面授的注册会计师，须于</w:t>
      </w:r>
      <w:r>
        <w:rPr>
          <w:rFonts w:ascii="Times New Roman" w:eastAsia="方正仿宋_GBK" w:hAnsi="Times New Roman" w:cs="Times New Roman" w:hint="eastAsia"/>
          <w:sz w:val="32"/>
          <w:szCs w:val="32"/>
        </w:rPr>
        <w:t>2022</w:t>
      </w:r>
      <w:r>
        <w:rPr>
          <w:rFonts w:ascii="方正仿宋_GBK" w:eastAsia="方正仿宋_GBK" w:hAnsi="Times New Roman" w:cs="Times New Roman" w:hint="eastAsia"/>
          <w:color w:val="000000"/>
          <w:sz w:val="32"/>
          <w:szCs w:val="32"/>
        </w:rPr>
        <w:t>年</w:t>
      </w:r>
      <w:r>
        <w:rPr>
          <w:rFonts w:ascii="Times New Roman" w:eastAsia="方正仿宋_GBK" w:hAnsi="Times New Roman" w:cs="Times New Roman" w:hint="eastAsia"/>
          <w:sz w:val="32"/>
          <w:szCs w:val="32"/>
        </w:rPr>
        <w:t>5</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hint="eastAsia"/>
          <w:sz w:val="32"/>
          <w:szCs w:val="32"/>
        </w:rPr>
        <w:t>1</w:t>
      </w:r>
      <w:r>
        <w:rPr>
          <w:rFonts w:ascii="方正仿宋_GBK" w:eastAsia="方正仿宋_GBK" w:hAnsi="Times New Roman" w:cs="Times New Roman" w:hint="eastAsia"/>
          <w:color w:val="000000"/>
          <w:sz w:val="32"/>
          <w:szCs w:val="32"/>
        </w:rPr>
        <w:t>日—</w:t>
      </w:r>
      <w:r>
        <w:rPr>
          <w:rFonts w:ascii="Times New Roman" w:eastAsia="方正仿宋_GBK" w:hAnsi="Times New Roman" w:cs="Times New Roman" w:hint="eastAsia"/>
          <w:sz w:val="32"/>
          <w:szCs w:val="32"/>
        </w:rPr>
        <w:t>12</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hint="eastAsia"/>
          <w:sz w:val="32"/>
          <w:szCs w:val="32"/>
        </w:rPr>
        <w:t>5</w:t>
      </w:r>
      <w:r>
        <w:rPr>
          <w:rFonts w:ascii="方正仿宋_GBK" w:eastAsia="方正仿宋_GBK" w:hAnsi="Times New Roman" w:cs="Times New Roman" w:hint="eastAsia"/>
          <w:color w:val="000000"/>
          <w:sz w:val="32"/>
          <w:szCs w:val="32"/>
        </w:rPr>
        <w:t>日登陆河北注协官网</w:t>
      </w:r>
      <w:r>
        <w:rPr>
          <w:rFonts w:ascii="方正仿宋_GBK" w:eastAsia="方正仿宋_GBK" w:hAnsi="方正仿宋_GBK" w:cs="方正仿宋_GBK" w:hint="eastAsia"/>
          <w:sz w:val="32"/>
          <w:szCs w:val="32"/>
        </w:rPr>
        <w:t>—继续教育网络培训—执业会员继续教育，完成网络培训学时。</w:t>
      </w:r>
    </w:p>
    <w:p w:rsidR="005B205F" w:rsidRDefault="008D1523">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（六）非执业会员须于</w:t>
      </w:r>
      <w:r>
        <w:rPr>
          <w:rFonts w:ascii="Times New Roman" w:eastAsia="方正仿宋_GBK" w:hAnsi="Times New Roman" w:cs="Times New Roman" w:hint="eastAsia"/>
          <w:sz w:val="32"/>
          <w:szCs w:val="32"/>
        </w:rPr>
        <w:t>2022</w:t>
      </w:r>
      <w:r>
        <w:rPr>
          <w:rFonts w:ascii="方正仿宋_GBK" w:eastAsia="方正仿宋_GBK" w:hAnsi="Times New Roman" w:cs="Times New Roman" w:hint="eastAsia"/>
          <w:color w:val="000000"/>
          <w:sz w:val="32"/>
          <w:szCs w:val="32"/>
        </w:rPr>
        <w:t>年</w:t>
      </w:r>
      <w:r>
        <w:rPr>
          <w:rFonts w:ascii="Times New Roman" w:eastAsia="方正仿宋_GBK" w:hAnsi="Times New Roman" w:cs="Times New Roman" w:hint="eastAsia"/>
          <w:sz w:val="32"/>
          <w:szCs w:val="32"/>
        </w:rPr>
        <w:t>5</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hint="eastAsia"/>
          <w:sz w:val="32"/>
          <w:szCs w:val="32"/>
        </w:rPr>
        <w:t>1</w:t>
      </w:r>
      <w:r>
        <w:rPr>
          <w:rFonts w:ascii="方正仿宋_GBK" w:eastAsia="方正仿宋_GBK" w:hAnsi="Times New Roman" w:cs="Times New Roman" w:hint="eastAsia"/>
          <w:color w:val="000000"/>
          <w:sz w:val="32"/>
          <w:szCs w:val="32"/>
        </w:rPr>
        <w:t>日—</w:t>
      </w:r>
      <w:r>
        <w:rPr>
          <w:rFonts w:ascii="Times New Roman" w:eastAsia="方正仿宋_GBK" w:hAnsi="Times New Roman" w:cs="Times New Roman" w:hint="eastAsia"/>
          <w:sz w:val="32"/>
          <w:szCs w:val="32"/>
        </w:rPr>
        <w:t>11</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hint="eastAsia"/>
          <w:sz w:val="32"/>
          <w:szCs w:val="32"/>
        </w:rPr>
        <w:t>30</w:t>
      </w:r>
      <w:r>
        <w:rPr>
          <w:rFonts w:ascii="方正仿宋_GBK" w:eastAsia="方正仿宋_GBK" w:hAnsi="Times New Roman" w:cs="Times New Roman" w:hint="eastAsia"/>
          <w:color w:val="000000"/>
          <w:sz w:val="32"/>
          <w:szCs w:val="32"/>
        </w:rPr>
        <w:t>日登陆河北注协官网</w:t>
      </w:r>
      <w:r>
        <w:rPr>
          <w:rFonts w:ascii="方正仿宋_GBK" w:eastAsia="方正仿宋_GBK" w:hAnsi="方正仿宋_GBK" w:cs="方正仿宋_GBK" w:hint="eastAsia"/>
          <w:sz w:val="32"/>
          <w:szCs w:val="32"/>
        </w:rPr>
        <w:t>—继续教育网络培训—非执业会员继续教育</w:t>
      </w:r>
      <w:r>
        <w:rPr>
          <w:rFonts w:ascii="方正仿宋_GBK" w:eastAsia="方正仿宋_GBK" w:hAnsi="Times New Roman" w:cs="Times New Roman" w:hint="eastAsia"/>
          <w:color w:val="000000"/>
          <w:sz w:val="32"/>
          <w:szCs w:val="32"/>
        </w:rPr>
        <w:t>，完成考核年度培训学时。</w:t>
      </w:r>
    </w:p>
    <w:p w:rsidR="005B205F" w:rsidRDefault="008D1523">
      <w:pPr>
        <w:pStyle w:val="a9"/>
        <w:widowControl/>
        <w:shd w:val="clear" w:color="auto" w:fill="FFFFFF"/>
        <w:spacing w:beforeAutospacing="0" w:afterAutospacing="0" w:line="580" w:lineRule="exact"/>
        <w:ind w:left="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八、其他事项</w:t>
      </w: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Times New Roman"/>
          <w:color w:val="000000"/>
          <w:sz w:val="32"/>
          <w:szCs w:val="32"/>
        </w:rPr>
      </w:pPr>
      <w:r>
        <w:rPr>
          <w:rFonts w:ascii="方正仿宋_GBK" w:eastAsia="方正仿宋_GBK" w:hAnsi="Times New Roman" w:cstheme="minorBidi" w:hint="eastAsia"/>
          <w:color w:val="000000"/>
          <w:kern w:val="2"/>
          <w:sz w:val="32"/>
          <w:szCs w:val="32"/>
        </w:rPr>
        <w:t>（一）</w:t>
      </w:r>
      <w:r>
        <w:rPr>
          <w:rFonts w:ascii="方正仿宋_GBK" w:eastAsia="方正仿宋_GBK" w:hAnsi="方正仿宋_GBK" w:cs="方正仿宋_GBK" w:hint="eastAsia"/>
          <w:sz w:val="32"/>
          <w:szCs w:val="32"/>
        </w:rPr>
        <w:t>按照</w:t>
      </w:r>
      <w:r>
        <w:rPr>
          <w:rFonts w:ascii="方正仿宋_GBK" w:eastAsia="方正仿宋_GBK" w:hAnsi="仿宋" w:hint="eastAsia"/>
          <w:color w:val="000000" w:themeColor="text1"/>
          <w:sz w:val="32"/>
          <w:szCs w:val="32"/>
        </w:rPr>
        <w:t>《继续</w:t>
      </w:r>
      <w:r>
        <w:rPr>
          <w:rFonts w:ascii="方正仿宋_GBK" w:eastAsia="方正仿宋_GBK" w:hAnsi="仿宋"/>
          <w:color w:val="000000" w:themeColor="text1"/>
          <w:sz w:val="32"/>
          <w:szCs w:val="32"/>
        </w:rPr>
        <w:t>教育实施办法</w:t>
      </w:r>
      <w:r>
        <w:rPr>
          <w:rFonts w:ascii="方正仿宋_GBK" w:eastAsia="方正仿宋_GBK" w:hAnsi="仿宋" w:hint="eastAsia"/>
          <w:color w:val="000000" w:themeColor="text1"/>
          <w:sz w:val="32"/>
          <w:szCs w:val="32"/>
        </w:rPr>
        <w:t>》</w:t>
      </w:r>
      <w:r>
        <w:rPr>
          <w:rFonts w:ascii="方正仿宋_GBK" w:eastAsia="方正仿宋_GBK" w:hAnsi="方正仿宋_GBK" w:cs="方正仿宋_GBK" w:hint="eastAsia"/>
          <w:sz w:val="32"/>
          <w:szCs w:val="32"/>
        </w:rPr>
        <w:t>相关规定，省注协</w:t>
      </w:r>
      <w:r>
        <w:rPr>
          <w:rFonts w:ascii="方正仿宋_GBK" w:eastAsia="方正仿宋_GBK" w:hAnsi="Times New Roman" w:hint="eastAsia"/>
          <w:sz w:val="32"/>
          <w:szCs w:val="32"/>
        </w:rPr>
        <w:t>对当年未完成继续教育规定学时的注册会计师进行公告，并按照《注册会计师任职资格检查办法》相关规定处理。</w:t>
      </w:r>
    </w:p>
    <w:p w:rsidR="005B205F" w:rsidRDefault="008D1523">
      <w:pPr>
        <w:pStyle w:val="a9"/>
        <w:widowControl/>
        <w:numPr>
          <w:ilvl w:val="255"/>
          <w:numId w:val="0"/>
        </w:numPr>
        <w:shd w:val="clear" w:color="auto" w:fill="FFFFFF"/>
        <w:spacing w:beforeAutospacing="0" w:afterAutospacing="0" w:line="580" w:lineRule="exact"/>
        <w:jc w:val="both"/>
        <w:rPr>
          <w:rFonts w:ascii="方正仿宋_GBK" w:eastAsia="方正仿宋_GBK" w:hAnsi="Times New Roman" w:cstheme="minorBidi"/>
          <w:color w:val="000000"/>
          <w:kern w:val="2"/>
          <w:sz w:val="32"/>
          <w:szCs w:val="32"/>
        </w:rPr>
      </w:pPr>
      <w:r>
        <w:rPr>
          <w:rFonts w:ascii="方正仿宋_GBK" w:eastAsia="方正仿宋_GBK" w:hAnsi="Times New Roman" w:cstheme="minorBidi" w:hint="eastAsia"/>
          <w:color w:val="000000"/>
          <w:kern w:val="2"/>
          <w:sz w:val="32"/>
          <w:szCs w:val="32"/>
        </w:rPr>
        <w:t xml:space="preserve">   </w:t>
      </w:r>
      <w:r>
        <w:rPr>
          <w:rFonts w:ascii="方正仿宋_GBK" w:eastAsia="方正仿宋_GBK" w:hAnsi="Times New Roman" w:cstheme="minorBidi" w:hint="eastAsia"/>
          <w:color w:val="000000"/>
          <w:kern w:val="2"/>
          <w:sz w:val="32"/>
          <w:szCs w:val="32"/>
        </w:rPr>
        <w:t>（二）省注协举办各期培训班的具体时间及课程安排，以实际发布的通知为准。</w:t>
      </w:r>
    </w:p>
    <w:p w:rsidR="005B205F" w:rsidRDefault="008D1523">
      <w:pPr>
        <w:pStyle w:val="a9"/>
        <w:widowControl/>
        <w:numPr>
          <w:ilvl w:val="255"/>
          <w:numId w:val="0"/>
        </w:numPr>
        <w:shd w:val="clear" w:color="auto" w:fill="FFFFFF"/>
        <w:spacing w:beforeAutospacing="0" w:afterAutospacing="0" w:line="580" w:lineRule="exact"/>
        <w:jc w:val="both"/>
        <w:rPr>
          <w:rFonts w:ascii="方正仿宋_GBK" w:eastAsia="方正仿宋_GBK" w:hAnsi="Times New Roman"/>
          <w:sz w:val="32"/>
          <w:szCs w:val="32"/>
        </w:rPr>
      </w:pPr>
      <w:r>
        <w:rPr>
          <w:rFonts w:ascii="方正仿宋_GBK" w:eastAsia="方正仿宋_GBK" w:hAnsi="Times New Roman" w:cstheme="minorBidi" w:hint="eastAsia"/>
          <w:color w:val="000000"/>
          <w:kern w:val="2"/>
          <w:sz w:val="32"/>
          <w:szCs w:val="32"/>
        </w:rPr>
        <w:t xml:space="preserve">   </w:t>
      </w:r>
      <w:r>
        <w:rPr>
          <w:rFonts w:ascii="方正仿宋_GBK" w:eastAsia="方正仿宋_GBK" w:hAnsi="Times New Roman" w:cstheme="minorBidi" w:hint="eastAsia"/>
          <w:color w:val="000000"/>
          <w:kern w:val="2"/>
          <w:sz w:val="32"/>
          <w:szCs w:val="32"/>
        </w:rPr>
        <w:t>（三）全程参加收看中国注册会计师协会</w:t>
      </w:r>
      <w:r>
        <w:rPr>
          <w:rFonts w:ascii="Times New Roman" w:eastAsia="方正仿宋_GBK" w:hAnsi="Times New Roman"/>
          <w:color w:val="000000"/>
          <w:kern w:val="2"/>
          <w:sz w:val="32"/>
          <w:szCs w:val="32"/>
        </w:rPr>
        <w:t>2022</w:t>
      </w:r>
      <w:r>
        <w:rPr>
          <w:rFonts w:ascii="方正仿宋_GBK" w:eastAsia="方正仿宋_GBK" w:hAnsi="Times New Roman" w:cstheme="minorBidi" w:hint="eastAsia"/>
          <w:color w:val="000000"/>
          <w:kern w:val="2"/>
          <w:sz w:val="32"/>
          <w:szCs w:val="32"/>
        </w:rPr>
        <w:t>年度与北京注协合作举办远程班的，由中注协确认学时，具体要求以中注协通知</w:t>
      </w:r>
      <w:r>
        <w:rPr>
          <w:rFonts w:ascii="方正仿宋_GBK" w:eastAsia="方正仿宋_GBK" w:hAnsi="Times New Roman" w:hint="eastAsia"/>
          <w:sz w:val="32"/>
          <w:szCs w:val="32"/>
        </w:rPr>
        <w:t>为准。</w:t>
      </w: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Times New Roman"/>
          <w:kern w:val="2"/>
          <w:sz w:val="32"/>
          <w:szCs w:val="32"/>
        </w:rPr>
      </w:pPr>
      <w:r>
        <w:rPr>
          <w:rFonts w:ascii="方正仿宋_GBK" w:eastAsia="方正仿宋_GBK" w:hAnsi="Times New Roman" w:hint="eastAsia"/>
          <w:kern w:val="2"/>
          <w:sz w:val="32"/>
          <w:szCs w:val="32"/>
        </w:rPr>
        <w:lastRenderedPageBreak/>
        <w:t>（四）执业会员、非执业会员网络培训具体要求，以通知为准。</w:t>
      </w:r>
    </w:p>
    <w:p w:rsidR="005B205F" w:rsidRDefault="008D1523">
      <w:pPr>
        <w:pStyle w:val="a9"/>
        <w:widowControl/>
        <w:shd w:val="clear" w:color="auto" w:fill="FFFFFF"/>
        <w:spacing w:beforeAutospacing="0" w:afterAutospacing="0" w:line="580" w:lineRule="exact"/>
        <w:ind w:firstLineChars="200" w:firstLine="640"/>
        <w:jc w:val="both"/>
        <w:rPr>
          <w:rFonts w:ascii="方正仿宋_GBK" w:eastAsia="方正仿宋_GBK" w:hAnsi="Times New Roman"/>
          <w:kern w:val="2"/>
          <w:sz w:val="32"/>
          <w:szCs w:val="32"/>
        </w:rPr>
      </w:pPr>
      <w:r>
        <w:rPr>
          <w:rFonts w:ascii="方正仿宋_GBK" w:eastAsia="方正仿宋_GBK" w:hAnsi="Times New Roman" w:hint="eastAsia"/>
          <w:kern w:val="2"/>
          <w:sz w:val="32"/>
          <w:szCs w:val="32"/>
        </w:rPr>
        <w:t>（五）有关培训事宜请与省注协继续教育部联系。</w:t>
      </w:r>
    </w:p>
    <w:p w:rsidR="005B205F" w:rsidRDefault="008D1523">
      <w:pPr>
        <w:pStyle w:val="a9"/>
        <w:widowControl/>
        <w:shd w:val="clear" w:color="auto" w:fill="FFFFFF"/>
        <w:spacing w:beforeAutospacing="0" w:afterAutospacing="0" w:line="580" w:lineRule="exact"/>
        <w:ind w:firstLine="624"/>
        <w:jc w:val="both"/>
        <w:rPr>
          <w:rFonts w:ascii="方正仿宋_GBK" w:eastAsia="方正仿宋_GBK" w:hAnsi="Times New Roman"/>
          <w:kern w:val="2"/>
          <w:sz w:val="32"/>
          <w:szCs w:val="32"/>
        </w:rPr>
      </w:pPr>
      <w:r>
        <w:rPr>
          <w:rFonts w:ascii="方正仿宋_GBK" w:eastAsia="方正仿宋_GBK" w:hAnsi="Times New Roman" w:hint="eastAsia"/>
          <w:kern w:val="2"/>
          <w:sz w:val="32"/>
          <w:szCs w:val="32"/>
        </w:rPr>
        <w:t>联系电话：</w:t>
      </w:r>
      <w:r>
        <w:rPr>
          <w:rFonts w:ascii="Times New Roman" w:eastAsia="方正仿宋_GBK" w:hAnsi="Times New Roman" w:hint="eastAsia"/>
          <w:kern w:val="2"/>
          <w:sz w:val="32"/>
          <w:szCs w:val="32"/>
        </w:rPr>
        <w:t>0311-83939391</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83939370</w:t>
      </w:r>
      <w:r>
        <w:rPr>
          <w:rFonts w:ascii="Times New Roman" w:eastAsia="方正仿宋_GBK" w:hAnsi="Times New Roman" w:hint="eastAsia"/>
          <w:kern w:val="2"/>
          <w:sz w:val="32"/>
          <w:szCs w:val="32"/>
        </w:rPr>
        <w:t>。</w:t>
      </w:r>
    </w:p>
    <w:p w:rsidR="005B205F" w:rsidRDefault="008D1523">
      <w:pPr>
        <w:pStyle w:val="a9"/>
        <w:widowControl/>
        <w:shd w:val="clear" w:color="auto" w:fill="FFFFFF"/>
        <w:spacing w:beforeAutospacing="0" w:afterAutospacing="0" w:line="580" w:lineRule="exact"/>
        <w:ind w:firstLine="624"/>
        <w:jc w:val="both"/>
        <w:rPr>
          <w:rFonts w:ascii="方正仿宋_GBK" w:eastAsia="方正仿宋_GBK" w:hAnsi="Times New Roman"/>
          <w:color w:val="000000"/>
          <w:kern w:val="2"/>
          <w:sz w:val="32"/>
          <w:szCs w:val="32"/>
        </w:rPr>
      </w:pPr>
      <w:r>
        <w:rPr>
          <w:rFonts w:ascii="方正仿宋_GBK" w:eastAsia="方正仿宋_GBK" w:hAnsi="Times New Roman" w:hint="eastAsia"/>
          <w:kern w:val="2"/>
          <w:sz w:val="32"/>
          <w:szCs w:val="32"/>
        </w:rPr>
        <w:t>邮箱：</w:t>
      </w:r>
      <w:r>
        <w:rPr>
          <w:rFonts w:ascii="方正仿宋_GBK" w:eastAsia="方正仿宋_GBK" w:hAnsi="Times New Roman" w:hint="eastAsia"/>
          <w:kern w:val="2"/>
          <w:sz w:val="32"/>
          <w:szCs w:val="32"/>
        </w:rPr>
        <w:t>pxb@hebicpa.org.cn</w:t>
      </w:r>
      <w:r>
        <w:rPr>
          <w:rStyle w:val="ac"/>
          <w:rFonts w:ascii="方正仿宋_GBK" w:eastAsia="方正仿宋_GBK" w:hAnsi="Times New Roman" w:hint="eastAsia"/>
          <w:color w:val="auto"/>
          <w:kern w:val="2"/>
          <w:sz w:val="32"/>
          <w:szCs w:val="32"/>
          <w:u w:val="none"/>
        </w:rPr>
        <w:t>。</w:t>
      </w:r>
    </w:p>
    <w:p w:rsidR="005B205F" w:rsidRDefault="005B205F">
      <w:pPr>
        <w:pStyle w:val="a9"/>
        <w:widowControl/>
        <w:shd w:val="clear" w:color="auto" w:fill="FFFFFF"/>
        <w:spacing w:beforeAutospacing="0" w:afterAutospacing="0" w:line="580" w:lineRule="exact"/>
        <w:ind w:firstLine="624"/>
        <w:jc w:val="both"/>
        <w:rPr>
          <w:rFonts w:ascii="方正仿宋_GBK" w:eastAsia="方正仿宋_GBK" w:hAnsi="Times New Roman"/>
          <w:color w:val="000000"/>
          <w:kern w:val="2"/>
          <w:sz w:val="32"/>
          <w:szCs w:val="32"/>
        </w:rPr>
      </w:pPr>
    </w:p>
    <w:p w:rsidR="005B205F" w:rsidRDefault="008D1523">
      <w:pPr>
        <w:pStyle w:val="a9"/>
        <w:widowControl/>
        <w:shd w:val="clear" w:color="auto" w:fill="FFFFFF"/>
        <w:spacing w:beforeAutospacing="0" w:afterAutospacing="0" w:line="580" w:lineRule="exact"/>
        <w:ind w:firstLine="624"/>
        <w:jc w:val="both"/>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附：</w:t>
      </w:r>
      <w:r>
        <w:rPr>
          <w:rFonts w:ascii="Times New Roman" w:eastAsia="方正仿宋_GBK" w:hAnsi="Times New Roman"/>
          <w:color w:val="000000"/>
          <w:kern w:val="2"/>
          <w:sz w:val="32"/>
          <w:szCs w:val="32"/>
        </w:rPr>
        <w:t>1</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2022</w:t>
      </w:r>
      <w:r>
        <w:rPr>
          <w:rFonts w:ascii="Times New Roman" w:eastAsia="方正仿宋_GBK" w:hAnsi="Times New Roman"/>
          <w:color w:val="000000"/>
          <w:kern w:val="2"/>
          <w:sz w:val="32"/>
          <w:szCs w:val="32"/>
        </w:rPr>
        <w:t>年河北省注册会计师继续教育培训计划表</w:t>
      </w:r>
    </w:p>
    <w:p w:rsidR="005B205F" w:rsidRDefault="008D1523">
      <w:pPr>
        <w:pStyle w:val="a9"/>
        <w:widowControl/>
        <w:shd w:val="clear" w:color="auto" w:fill="FFFFFF"/>
        <w:spacing w:beforeAutospacing="0" w:afterAutospacing="0" w:line="580" w:lineRule="exact"/>
        <w:ind w:leftChars="607" w:left="1736" w:hangingChars="144" w:hanging="461"/>
        <w:jc w:val="both"/>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w:t>
      </w:r>
      <w:r>
        <w:rPr>
          <w:rFonts w:ascii="Times New Roman" w:eastAsia="方正仿宋_GBK" w:hAnsi="Times New Roman"/>
          <w:color w:val="000000"/>
          <w:kern w:val="2"/>
          <w:sz w:val="32"/>
          <w:szCs w:val="32"/>
        </w:rPr>
        <w:t>．中国注册会计师协会</w:t>
      </w:r>
      <w:r>
        <w:rPr>
          <w:rFonts w:ascii="Times New Roman" w:eastAsia="方正仿宋_GBK" w:hAnsi="Times New Roman"/>
          <w:color w:val="000000"/>
          <w:kern w:val="2"/>
          <w:sz w:val="32"/>
          <w:szCs w:val="32"/>
        </w:rPr>
        <w:t>2022</w:t>
      </w:r>
      <w:r>
        <w:rPr>
          <w:rFonts w:ascii="Times New Roman" w:eastAsia="方正仿宋_GBK" w:hAnsi="Times New Roman"/>
          <w:color w:val="000000"/>
          <w:kern w:val="2"/>
          <w:sz w:val="32"/>
          <w:szCs w:val="32"/>
        </w:rPr>
        <w:t>年度与北京注协合作办班计划表</w:t>
      </w:r>
    </w:p>
    <w:p w:rsidR="005B205F" w:rsidRDefault="008D1523">
      <w:pPr>
        <w:pStyle w:val="a9"/>
        <w:widowControl/>
        <w:shd w:val="clear" w:color="auto" w:fill="FFFFFF"/>
        <w:spacing w:beforeAutospacing="0" w:afterAutospacing="0" w:line="580" w:lineRule="exact"/>
        <w:ind w:leftChars="613" w:left="1287"/>
        <w:jc w:val="both"/>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3</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2022</w:t>
      </w:r>
      <w:r>
        <w:rPr>
          <w:rFonts w:ascii="Times New Roman" w:eastAsia="方正仿宋_GBK" w:hAnsi="Times New Roman"/>
          <w:color w:val="000000"/>
          <w:kern w:val="2"/>
          <w:sz w:val="32"/>
          <w:szCs w:val="32"/>
        </w:rPr>
        <w:t>年河北省会计师事务所自主培训申请表</w:t>
      </w:r>
    </w:p>
    <w:p w:rsidR="005B205F" w:rsidRDefault="008D1523">
      <w:pPr>
        <w:pStyle w:val="a9"/>
        <w:widowControl/>
        <w:shd w:val="clear" w:color="auto" w:fill="FFFFFF"/>
        <w:spacing w:beforeAutospacing="0" w:afterAutospacing="0" w:line="580" w:lineRule="exact"/>
        <w:jc w:val="both"/>
        <w:rPr>
          <w:rFonts w:ascii="方正仿宋_GBK" w:eastAsia="方正仿宋_GBK" w:hAnsi="Times New Roman"/>
          <w:color w:val="000000"/>
          <w:kern w:val="2"/>
          <w:sz w:val="32"/>
          <w:szCs w:val="32"/>
        </w:rPr>
      </w:pPr>
      <w:r>
        <w:rPr>
          <w:rFonts w:ascii="方正仿宋_GBK" w:eastAsia="方正仿宋_GBK" w:hAnsi="Times New Roman" w:hint="eastAsia"/>
          <w:color w:val="000000"/>
          <w:kern w:val="2"/>
          <w:sz w:val="32"/>
          <w:szCs w:val="32"/>
        </w:rPr>
        <w:t xml:space="preserve">                  </w:t>
      </w:r>
    </w:p>
    <w:p w:rsidR="005B205F" w:rsidRDefault="008D1523">
      <w:pPr>
        <w:widowControl/>
        <w:spacing w:line="580" w:lineRule="exact"/>
        <w:jc w:val="left"/>
        <w:textAlignment w:val="center"/>
        <w:rPr>
          <w:rFonts w:ascii="方正仿宋_GBK" w:eastAsia="方正仿宋_GBK" w:hAnsi="方正仿宋_GBK" w:cs="方正仿宋_GBK"/>
          <w:color w:val="000000"/>
          <w:kern w:val="0"/>
          <w:sz w:val="22"/>
          <w:lang w:bidi="ar"/>
        </w:rPr>
        <w:sectPr w:rsidR="005B205F">
          <w:footerReference w:type="default" r:id="rId7"/>
          <w:pgSz w:w="11906" w:h="16838"/>
          <w:pgMar w:top="2098" w:right="1304" w:bottom="1871" w:left="1531" w:header="851" w:footer="992" w:gutter="0"/>
          <w:cols w:space="0"/>
          <w:docGrid w:type="lines" w:linePitch="312"/>
        </w:sectPr>
      </w:pPr>
      <w:r>
        <w:rPr>
          <w:rFonts w:ascii="Times New Roman" w:eastAsia="方正仿宋_GBK" w:hAnsi="Times New Roman"/>
          <w:color w:val="000000"/>
          <w:sz w:val="32"/>
          <w:szCs w:val="32"/>
        </w:rPr>
        <w:t xml:space="preserve">                                </w:t>
      </w:r>
    </w:p>
    <w:p w:rsidR="005B205F" w:rsidRDefault="008D1523">
      <w:pPr>
        <w:widowControl/>
        <w:spacing w:line="5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lastRenderedPageBreak/>
        <w:t>附</w:t>
      </w:r>
      <w:r>
        <w:rPr>
          <w:rFonts w:ascii="方正仿宋_GBK" w:eastAsia="方正仿宋_GBK" w:hAnsi="方正仿宋_GBK" w:cs="方正仿宋_GBK" w:hint="eastAsia"/>
          <w:color w:val="000000"/>
          <w:kern w:val="0"/>
          <w:sz w:val="22"/>
          <w:lang w:bidi="ar"/>
        </w:rPr>
        <w:t>1</w:t>
      </w:r>
    </w:p>
    <w:p w:rsidR="005B205F" w:rsidRDefault="008D1523">
      <w:pPr>
        <w:widowControl/>
        <w:spacing w:line="580" w:lineRule="exact"/>
        <w:jc w:val="center"/>
        <w:textAlignment w:val="center"/>
        <w:rPr>
          <w:rFonts w:ascii="方正小标宋_GBK" w:eastAsia="方正小标宋_GBK" w:hAnsi="方正仿宋_GBK" w:cs="方正仿宋_GBK"/>
          <w:color w:val="000000"/>
          <w:kern w:val="0"/>
          <w:sz w:val="30"/>
          <w:szCs w:val="30"/>
          <w:lang w:bidi="ar"/>
        </w:rPr>
      </w:pPr>
      <w:r>
        <w:rPr>
          <w:rFonts w:ascii="方正小标宋_GBK" w:eastAsia="方正小标宋_GBK" w:hAnsi="方正仿宋_GBK" w:cs="方正仿宋_GBK"/>
          <w:color w:val="000000"/>
          <w:kern w:val="0"/>
          <w:sz w:val="30"/>
          <w:szCs w:val="30"/>
          <w:lang w:bidi="ar"/>
        </w:rPr>
        <w:t>2022</w:t>
      </w:r>
      <w:r>
        <w:rPr>
          <w:rFonts w:ascii="方正小标宋_GBK" w:eastAsia="方正小标宋_GBK" w:hAnsi="方正仿宋_GBK" w:cs="方正仿宋_GBK"/>
          <w:color w:val="000000"/>
          <w:kern w:val="0"/>
          <w:sz w:val="30"/>
          <w:szCs w:val="30"/>
          <w:lang w:bidi="ar"/>
        </w:rPr>
        <w:t>年河北省注册会计师继续教育培训计划表</w:t>
      </w:r>
    </w:p>
    <w:tbl>
      <w:tblPr>
        <w:tblStyle w:val="aa"/>
        <w:tblW w:w="14780" w:type="dxa"/>
        <w:tblLayout w:type="fixed"/>
        <w:tblLook w:val="04A0" w:firstRow="1" w:lastRow="0" w:firstColumn="1" w:lastColumn="0" w:noHBand="0" w:noVBand="1"/>
      </w:tblPr>
      <w:tblGrid>
        <w:gridCol w:w="725"/>
        <w:gridCol w:w="1240"/>
        <w:gridCol w:w="1350"/>
        <w:gridCol w:w="2580"/>
        <w:gridCol w:w="1158"/>
        <w:gridCol w:w="3272"/>
        <w:gridCol w:w="887"/>
        <w:gridCol w:w="886"/>
        <w:gridCol w:w="773"/>
        <w:gridCol w:w="897"/>
        <w:gridCol w:w="1012"/>
      </w:tblGrid>
      <w:tr w:rsidR="005B205F">
        <w:trPr>
          <w:trHeight w:val="90"/>
          <w:tblHeader/>
        </w:trPr>
        <w:tc>
          <w:tcPr>
            <w:tcW w:w="725"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序号</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b/>
                <w:color w:val="000000"/>
                <w:kern w:val="0"/>
                <w:szCs w:val="21"/>
                <w:lang w:bidi="ar"/>
              </w:rPr>
            </w:pPr>
            <w:r>
              <w:rPr>
                <w:rFonts w:ascii="Times New Roman" w:eastAsia="方正仿宋_GBK" w:hAnsi="Times New Roman" w:cs="Times New Roman"/>
                <w:b/>
                <w:color w:val="000000"/>
                <w:kern w:val="0"/>
                <w:szCs w:val="21"/>
                <w:lang w:bidi="ar"/>
              </w:rPr>
              <w:t>培</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训</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对</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象</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培</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训</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班</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名</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称</w:t>
            </w:r>
          </w:p>
        </w:tc>
        <w:tc>
          <w:tcPr>
            <w:tcW w:w="258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01"/>
                <w:rFonts w:ascii="Times New Roman" w:hAnsi="Times New Roman" w:cs="Times New Roman" w:hint="default"/>
                <w:sz w:val="21"/>
                <w:szCs w:val="21"/>
                <w:lang w:bidi="ar"/>
              </w:rPr>
              <w:t>培</w:t>
            </w:r>
            <w:r>
              <w:rPr>
                <w:rStyle w:val="font21"/>
                <w:rFonts w:ascii="Times New Roman" w:hAnsi="Times New Roman" w:cs="Times New Roman" w:hint="default"/>
                <w:sz w:val="21"/>
                <w:szCs w:val="21"/>
                <w:lang w:bidi="ar"/>
              </w:rPr>
              <w:t xml:space="preserve"> </w:t>
            </w:r>
            <w:r>
              <w:rPr>
                <w:rStyle w:val="font01"/>
                <w:rFonts w:ascii="Times New Roman" w:hAnsi="Times New Roman" w:cs="Times New Roman" w:hint="default"/>
                <w:sz w:val="21"/>
                <w:szCs w:val="21"/>
                <w:lang w:bidi="ar"/>
              </w:rPr>
              <w:t>训</w:t>
            </w:r>
            <w:r>
              <w:rPr>
                <w:rStyle w:val="font21"/>
                <w:rFonts w:ascii="Times New Roman" w:hAnsi="Times New Roman" w:cs="Times New Roman" w:hint="default"/>
                <w:sz w:val="21"/>
                <w:szCs w:val="21"/>
                <w:lang w:bidi="ar"/>
              </w:rPr>
              <w:t xml:space="preserve"> </w:t>
            </w:r>
            <w:r>
              <w:rPr>
                <w:rStyle w:val="font01"/>
                <w:rFonts w:ascii="Times New Roman" w:hAnsi="Times New Roman" w:cs="Times New Roman" w:hint="default"/>
                <w:sz w:val="21"/>
                <w:szCs w:val="21"/>
                <w:lang w:bidi="ar"/>
              </w:rPr>
              <w:t>内</w:t>
            </w:r>
            <w:r>
              <w:rPr>
                <w:rStyle w:val="font21"/>
                <w:rFonts w:ascii="Times New Roman" w:hAnsi="Times New Roman" w:cs="Times New Roman" w:hint="default"/>
                <w:sz w:val="21"/>
                <w:szCs w:val="21"/>
                <w:lang w:bidi="ar"/>
              </w:rPr>
              <w:t xml:space="preserve"> </w:t>
            </w:r>
            <w:r>
              <w:rPr>
                <w:rStyle w:val="font01"/>
                <w:rFonts w:ascii="Times New Roman" w:hAnsi="Times New Roman" w:cs="Times New Roman" w:hint="default"/>
                <w:sz w:val="21"/>
                <w:szCs w:val="21"/>
                <w:lang w:bidi="ar"/>
              </w:rPr>
              <w:t>容</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培训师资</w:t>
            </w:r>
          </w:p>
        </w:tc>
        <w:tc>
          <w:tcPr>
            <w:tcW w:w="3272"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培</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训</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目</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标</w:t>
            </w:r>
          </w:p>
        </w:tc>
        <w:tc>
          <w:tcPr>
            <w:tcW w:w="88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培训</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br/>
            </w:r>
            <w:r>
              <w:rPr>
                <w:rFonts w:ascii="Times New Roman" w:eastAsia="方正仿宋_GBK" w:hAnsi="Times New Roman" w:cs="Times New Roman"/>
                <w:b/>
                <w:color w:val="000000"/>
                <w:kern w:val="0"/>
                <w:szCs w:val="21"/>
                <w:lang w:bidi="ar"/>
              </w:rPr>
              <w:t>课时（个）</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b/>
                <w:color w:val="000000"/>
                <w:kern w:val="0"/>
                <w:szCs w:val="21"/>
                <w:lang w:bidi="ar"/>
              </w:rPr>
            </w:pPr>
            <w:r>
              <w:rPr>
                <w:rFonts w:ascii="Times New Roman" w:eastAsia="方正仿宋_GBK" w:hAnsi="Times New Roman" w:cs="Times New Roman"/>
                <w:b/>
                <w:color w:val="000000"/>
                <w:kern w:val="0"/>
                <w:szCs w:val="21"/>
                <w:lang w:bidi="ar"/>
              </w:rPr>
              <w:t>培训班</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形</w:t>
            </w:r>
            <w:r>
              <w:rPr>
                <w:rFonts w:ascii="Times New Roman" w:eastAsia="方正仿宋_GBK" w:hAnsi="Times New Roman" w:cs="Times New Roman"/>
                <w:b/>
                <w:color w:val="000000"/>
                <w:kern w:val="0"/>
                <w:szCs w:val="21"/>
                <w:lang w:bidi="ar"/>
              </w:rPr>
              <w:t xml:space="preserve">  </w:t>
            </w:r>
            <w:r>
              <w:rPr>
                <w:rFonts w:ascii="Times New Roman" w:eastAsia="方正仿宋_GBK" w:hAnsi="Times New Roman" w:cs="Times New Roman"/>
                <w:b/>
                <w:color w:val="000000"/>
                <w:kern w:val="0"/>
                <w:szCs w:val="21"/>
                <w:lang w:bidi="ar"/>
              </w:rPr>
              <w:t>式</w:t>
            </w:r>
            <w:r>
              <w:rPr>
                <w:rFonts w:ascii="Times New Roman" w:eastAsia="方正仿宋_GBK" w:hAnsi="Times New Roman" w:cs="Times New Roman"/>
                <w:b/>
                <w:color w:val="000000"/>
                <w:kern w:val="0"/>
                <w:szCs w:val="21"/>
                <w:lang w:bidi="ar"/>
              </w:rPr>
              <w:t xml:space="preserve">  </w:t>
            </w:r>
          </w:p>
        </w:tc>
        <w:tc>
          <w:tcPr>
            <w:tcW w:w="773"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培训</w:t>
            </w:r>
            <w:r>
              <w:rPr>
                <w:rFonts w:ascii="Times New Roman" w:eastAsia="方正仿宋_GBK" w:hAnsi="Times New Roman" w:cs="Times New Roman"/>
                <w:b/>
                <w:color w:val="000000"/>
                <w:kern w:val="0"/>
                <w:szCs w:val="21"/>
                <w:lang w:bidi="ar"/>
              </w:rPr>
              <w:br/>
            </w:r>
            <w:r>
              <w:rPr>
                <w:rFonts w:ascii="Times New Roman" w:eastAsia="方正仿宋_GBK" w:hAnsi="Times New Roman" w:cs="Times New Roman"/>
                <w:b/>
                <w:color w:val="000000"/>
                <w:kern w:val="0"/>
                <w:szCs w:val="21"/>
                <w:lang w:bidi="ar"/>
              </w:rPr>
              <w:t>时间</w:t>
            </w:r>
          </w:p>
        </w:tc>
        <w:tc>
          <w:tcPr>
            <w:tcW w:w="89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01"/>
                <w:rFonts w:ascii="Times New Roman" w:hAnsi="Times New Roman" w:cs="Times New Roman" w:hint="default"/>
                <w:sz w:val="21"/>
                <w:szCs w:val="21"/>
                <w:lang w:bidi="ar"/>
              </w:rPr>
              <w:t>地</w:t>
            </w:r>
            <w:r>
              <w:rPr>
                <w:rStyle w:val="font21"/>
                <w:rFonts w:ascii="Times New Roman" w:hAnsi="Times New Roman" w:cs="Times New Roman" w:hint="default"/>
                <w:sz w:val="21"/>
                <w:szCs w:val="21"/>
                <w:lang w:bidi="ar"/>
              </w:rPr>
              <w:t xml:space="preserve"> </w:t>
            </w:r>
            <w:r>
              <w:rPr>
                <w:rStyle w:val="font01"/>
                <w:rFonts w:ascii="Times New Roman" w:hAnsi="Times New Roman" w:cs="Times New Roman" w:hint="default"/>
                <w:sz w:val="21"/>
                <w:szCs w:val="21"/>
                <w:lang w:bidi="ar"/>
              </w:rPr>
              <w:t>点</w:t>
            </w:r>
          </w:p>
        </w:tc>
        <w:tc>
          <w:tcPr>
            <w:tcW w:w="1012"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b/>
                <w:color w:val="000000"/>
                <w:kern w:val="0"/>
                <w:szCs w:val="21"/>
                <w:lang w:bidi="ar"/>
              </w:rPr>
            </w:pPr>
            <w:r>
              <w:rPr>
                <w:rFonts w:ascii="Times New Roman" w:eastAsia="方正仿宋_GBK" w:hAnsi="Times New Roman" w:cs="Times New Roman"/>
                <w:b/>
                <w:color w:val="000000"/>
                <w:kern w:val="0"/>
                <w:szCs w:val="21"/>
                <w:lang w:bidi="ar"/>
              </w:rPr>
              <w:t>培训</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color w:val="000000"/>
                <w:kern w:val="0"/>
                <w:szCs w:val="21"/>
                <w:lang w:bidi="ar"/>
              </w:rPr>
              <w:t>规模（人）</w:t>
            </w:r>
          </w:p>
        </w:tc>
      </w:tr>
      <w:tr w:rsidR="005B205F">
        <w:tc>
          <w:tcPr>
            <w:tcW w:w="725"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1</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主任</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会计师</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主任会计师</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培训班</w:t>
            </w:r>
          </w:p>
        </w:tc>
        <w:tc>
          <w:tcPr>
            <w:tcW w:w="2580"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思想政治、诚信、职业道德相关课程；国内国际形势及财政政策解读；行业</w:t>
            </w:r>
            <w:r>
              <w:rPr>
                <w:rFonts w:ascii="Times New Roman" w:eastAsia="方正仿宋_GBK" w:hAnsi="Times New Roman" w:cs="Times New Roman" w:hint="eastAsia"/>
                <w:color w:val="000000"/>
                <w:kern w:val="0"/>
                <w:szCs w:val="21"/>
                <w:lang w:bidi="ar"/>
              </w:rPr>
              <w:t>数字化</w:t>
            </w:r>
            <w:r>
              <w:rPr>
                <w:rFonts w:ascii="Times New Roman" w:eastAsia="方正仿宋_GBK" w:hAnsi="Times New Roman" w:cs="Times New Roman"/>
                <w:color w:val="000000"/>
                <w:kern w:val="0"/>
                <w:szCs w:val="21"/>
                <w:lang w:bidi="ar"/>
              </w:rPr>
              <w:t>发展</w:t>
            </w:r>
            <w:r>
              <w:rPr>
                <w:rFonts w:ascii="Times New Roman" w:eastAsia="方正仿宋_GBK" w:hAnsi="Times New Roman" w:cs="Times New Roman" w:hint="eastAsia"/>
                <w:color w:val="000000"/>
                <w:kern w:val="0"/>
                <w:szCs w:val="21"/>
                <w:lang w:bidi="ar"/>
              </w:rPr>
              <w:t>战略解读</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hint="eastAsia"/>
                <w:color w:val="000000"/>
                <w:kern w:val="0"/>
                <w:szCs w:val="21"/>
                <w:lang w:bidi="ar"/>
              </w:rPr>
              <w:t>公司战略与品牌建设</w:t>
            </w:r>
            <w:r>
              <w:rPr>
                <w:rFonts w:ascii="Times New Roman" w:eastAsia="方正仿宋_GBK" w:hAnsi="Times New Roman" w:cs="Times New Roman"/>
                <w:color w:val="000000"/>
                <w:kern w:val="0"/>
                <w:szCs w:val="21"/>
                <w:lang w:bidi="ar"/>
              </w:rPr>
              <w:t>等。</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政府机构、行业专家等</w:t>
            </w:r>
          </w:p>
        </w:tc>
        <w:tc>
          <w:tcPr>
            <w:tcW w:w="3272"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帮助</w:t>
            </w:r>
            <w:r>
              <w:rPr>
                <w:rFonts w:ascii="Times New Roman" w:eastAsia="方正仿宋_GBK" w:hAnsi="Times New Roman" w:cs="Times New Roman" w:hint="eastAsia"/>
                <w:color w:val="000000"/>
                <w:kern w:val="0"/>
                <w:szCs w:val="21"/>
                <w:lang w:bidi="ar"/>
              </w:rPr>
              <w:t>会计师</w:t>
            </w:r>
            <w:r>
              <w:rPr>
                <w:rFonts w:ascii="Times New Roman" w:eastAsia="方正仿宋_GBK" w:hAnsi="Times New Roman" w:cs="Times New Roman"/>
                <w:color w:val="000000"/>
                <w:kern w:val="0"/>
                <w:szCs w:val="21"/>
                <w:lang w:bidi="ar"/>
              </w:rPr>
              <w:t>事务所合伙人掌握新时代背景下会计师事务所发展机遇，推动会计师事务所内部治理、合伙文化和</w:t>
            </w:r>
            <w:r>
              <w:rPr>
                <w:rFonts w:ascii="Times New Roman" w:eastAsia="方正仿宋_GBK" w:hAnsi="Times New Roman" w:cs="Times New Roman" w:hint="eastAsia"/>
                <w:color w:val="000000"/>
                <w:kern w:val="0"/>
                <w:szCs w:val="21"/>
                <w:lang w:bidi="ar"/>
              </w:rPr>
              <w:t>注册</w:t>
            </w:r>
            <w:r>
              <w:rPr>
                <w:rFonts w:ascii="Times New Roman" w:eastAsia="方正仿宋_GBK" w:hAnsi="Times New Roman" w:cs="Times New Roman"/>
                <w:color w:val="000000"/>
                <w:kern w:val="0"/>
                <w:szCs w:val="21"/>
                <w:lang w:bidi="ar"/>
              </w:rPr>
              <w:t>会计师职业道德建设，提升其综合素质和胜任能力。</w:t>
            </w:r>
          </w:p>
        </w:tc>
        <w:tc>
          <w:tcPr>
            <w:tcW w:w="88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31"/>
                <w:rFonts w:ascii="Times New Roman" w:hAnsi="Times New Roman" w:cs="Times New Roman" w:hint="default"/>
                <w:sz w:val="21"/>
                <w:szCs w:val="21"/>
                <w:lang w:bidi="ar"/>
              </w:rPr>
              <w:t>16</w:t>
            </w:r>
            <w:r>
              <w:rPr>
                <w:rFonts w:ascii="Times New Roman" w:eastAsia="方正仿宋_GBK" w:hAnsi="Times New Roman" w:cs="Times New Roman"/>
                <w:color w:val="000000"/>
                <w:kern w:val="0"/>
                <w:szCs w:val="21"/>
                <w:lang w:bidi="ar"/>
              </w:rPr>
              <w:t>课时</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网络</w:t>
            </w:r>
          </w:p>
        </w:tc>
        <w:tc>
          <w:tcPr>
            <w:tcW w:w="773"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szCs w:val="21"/>
              </w:rPr>
            </w:pPr>
            <w:r>
              <w:rPr>
                <w:rStyle w:val="font31"/>
                <w:rFonts w:ascii="Times New Roman" w:hAnsi="Times New Roman" w:cs="Times New Roman"/>
                <w:sz w:val="21"/>
                <w:szCs w:val="21"/>
                <w:lang w:bidi="ar"/>
              </w:rPr>
              <w:t>6</w:t>
            </w:r>
            <w:r>
              <w:rPr>
                <w:rFonts w:ascii="Times New Roman" w:eastAsia="方正仿宋_GBK" w:hAnsi="Times New Roman" w:cs="Times New Roman"/>
                <w:color w:val="000000"/>
                <w:kern w:val="0"/>
                <w:szCs w:val="21"/>
                <w:lang w:bidi="ar"/>
              </w:rPr>
              <w:t>月</w:t>
            </w:r>
          </w:p>
        </w:tc>
        <w:tc>
          <w:tcPr>
            <w:tcW w:w="897"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石家庄</w:t>
            </w:r>
          </w:p>
        </w:tc>
        <w:tc>
          <w:tcPr>
            <w:tcW w:w="1012"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300</w:t>
            </w:r>
          </w:p>
        </w:tc>
      </w:tr>
      <w:tr w:rsidR="005B205F">
        <w:trPr>
          <w:trHeight w:val="291"/>
        </w:trPr>
        <w:tc>
          <w:tcPr>
            <w:tcW w:w="725"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hint="eastAsia"/>
                <w:color w:val="000000"/>
                <w:kern w:val="0"/>
                <w:szCs w:val="21"/>
                <w:lang w:bidi="ar"/>
              </w:rPr>
              <w:t>2</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注册</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会计师</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绩效评价</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培训班</w:t>
            </w:r>
          </w:p>
        </w:tc>
        <w:tc>
          <w:tcPr>
            <w:tcW w:w="2580"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绩效管理实施与难点解析；预算绩效评价系列政策解读。</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中注协、会计师事务所等专家</w:t>
            </w:r>
          </w:p>
        </w:tc>
        <w:tc>
          <w:tcPr>
            <w:tcW w:w="3272"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帮助注册会计师深入了解绩效评价的难点重点，提升其承接相关业务能力。</w:t>
            </w:r>
          </w:p>
        </w:tc>
        <w:tc>
          <w:tcPr>
            <w:tcW w:w="88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31"/>
                <w:rFonts w:ascii="Times New Roman" w:hAnsi="Times New Roman" w:cs="Times New Roman" w:hint="default"/>
                <w:sz w:val="21"/>
                <w:szCs w:val="21"/>
                <w:lang w:bidi="ar"/>
              </w:rPr>
              <w:t>16</w:t>
            </w:r>
            <w:r>
              <w:rPr>
                <w:rFonts w:ascii="Times New Roman" w:eastAsia="方正仿宋_GBK" w:hAnsi="Times New Roman" w:cs="Times New Roman"/>
                <w:color w:val="000000"/>
                <w:kern w:val="0"/>
                <w:szCs w:val="21"/>
                <w:lang w:bidi="ar"/>
              </w:rPr>
              <w:t>课时</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网络</w:t>
            </w:r>
          </w:p>
        </w:tc>
        <w:tc>
          <w:tcPr>
            <w:tcW w:w="773"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31"/>
                <w:rFonts w:ascii="Times New Roman" w:hAnsi="Times New Roman" w:cs="Times New Roman"/>
                <w:sz w:val="21"/>
                <w:szCs w:val="21"/>
                <w:lang w:bidi="ar"/>
              </w:rPr>
              <w:t>7</w:t>
            </w:r>
            <w:r>
              <w:rPr>
                <w:rFonts w:ascii="Times New Roman" w:eastAsia="方正仿宋_GBK" w:hAnsi="Times New Roman" w:cs="Times New Roman"/>
                <w:color w:val="000000"/>
                <w:kern w:val="0"/>
                <w:szCs w:val="21"/>
                <w:lang w:bidi="ar"/>
              </w:rPr>
              <w:t>月</w:t>
            </w:r>
          </w:p>
        </w:tc>
        <w:tc>
          <w:tcPr>
            <w:tcW w:w="89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石家庄</w:t>
            </w:r>
          </w:p>
        </w:tc>
        <w:tc>
          <w:tcPr>
            <w:tcW w:w="1012"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200</w:t>
            </w:r>
          </w:p>
        </w:tc>
      </w:tr>
      <w:tr w:rsidR="005B205F">
        <w:tc>
          <w:tcPr>
            <w:tcW w:w="725"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3</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注册</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会计师</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司法会计</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鉴定培训班</w:t>
            </w:r>
          </w:p>
        </w:tc>
        <w:tc>
          <w:tcPr>
            <w:tcW w:w="2580"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司法会计鉴定业务的范围、适用规定、实务重难点和争议；司法会计鉴定应有的法律思维；司法会计鉴定证据规则的特殊性；司法会计鉴定人出庭准备与技巧；司法会计鉴定中的沟通。</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院校、行业专家等</w:t>
            </w:r>
          </w:p>
        </w:tc>
        <w:tc>
          <w:tcPr>
            <w:tcW w:w="3272"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帮助注</w:t>
            </w:r>
            <w:r>
              <w:rPr>
                <w:rFonts w:ascii="Times New Roman" w:eastAsia="方正仿宋_GBK" w:hAnsi="Times New Roman" w:cs="Times New Roman" w:hint="eastAsia"/>
                <w:color w:val="000000"/>
                <w:kern w:val="0"/>
                <w:szCs w:val="21"/>
                <w:lang w:bidi="ar"/>
              </w:rPr>
              <w:t>册</w:t>
            </w:r>
            <w:r>
              <w:rPr>
                <w:rFonts w:ascii="Times New Roman" w:eastAsia="方正仿宋_GBK" w:hAnsi="Times New Roman" w:cs="Times New Roman"/>
                <w:color w:val="000000"/>
                <w:kern w:val="0"/>
                <w:szCs w:val="21"/>
                <w:lang w:bidi="ar"/>
              </w:rPr>
              <w:t>会计师掌握经济犯罪案件、司法会计鉴定相关政策和操作规程，提升其承接相关业务能力。</w:t>
            </w:r>
          </w:p>
        </w:tc>
        <w:tc>
          <w:tcPr>
            <w:tcW w:w="887" w:type="dxa"/>
            <w:shd w:val="clear" w:color="auto" w:fill="FFFFFF"/>
            <w:vAlign w:val="center"/>
          </w:tcPr>
          <w:p w:rsidR="005B205F" w:rsidRDefault="008D1523">
            <w:pPr>
              <w:widowControl/>
              <w:spacing w:line="380" w:lineRule="exact"/>
              <w:jc w:val="center"/>
              <w:textAlignment w:val="center"/>
              <w:rPr>
                <w:rStyle w:val="font31"/>
                <w:rFonts w:ascii="Times New Roman" w:hAnsi="Times New Roman" w:cs="Times New Roman" w:hint="default"/>
                <w:sz w:val="21"/>
                <w:szCs w:val="21"/>
                <w:lang w:bidi="ar"/>
              </w:rPr>
            </w:pPr>
            <w:r>
              <w:rPr>
                <w:rStyle w:val="font31"/>
                <w:rFonts w:ascii="Times New Roman" w:hAnsi="Times New Roman" w:cs="Times New Roman" w:hint="default"/>
                <w:sz w:val="21"/>
                <w:szCs w:val="21"/>
                <w:lang w:bidi="ar"/>
              </w:rPr>
              <w:t>16</w:t>
            </w:r>
            <w:r>
              <w:rPr>
                <w:rFonts w:ascii="Times New Roman" w:eastAsia="方正仿宋_GBK" w:hAnsi="Times New Roman" w:cs="Times New Roman"/>
                <w:color w:val="000000"/>
                <w:kern w:val="0"/>
                <w:szCs w:val="21"/>
                <w:lang w:bidi="ar"/>
              </w:rPr>
              <w:t>课时</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网络</w:t>
            </w:r>
          </w:p>
        </w:tc>
        <w:tc>
          <w:tcPr>
            <w:tcW w:w="773" w:type="dxa"/>
            <w:shd w:val="clear" w:color="auto" w:fill="FFFFFF"/>
            <w:vAlign w:val="center"/>
          </w:tcPr>
          <w:p w:rsidR="005B205F" w:rsidRDefault="008D1523">
            <w:pPr>
              <w:spacing w:line="3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月</w:t>
            </w:r>
          </w:p>
        </w:tc>
        <w:tc>
          <w:tcPr>
            <w:tcW w:w="89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石家庄</w:t>
            </w:r>
          </w:p>
        </w:tc>
        <w:tc>
          <w:tcPr>
            <w:tcW w:w="1012"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200</w:t>
            </w:r>
          </w:p>
        </w:tc>
      </w:tr>
      <w:tr w:rsidR="005B205F">
        <w:trPr>
          <w:trHeight w:val="836"/>
        </w:trPr>
        <w:tc>
          <w:tcPr>
            <w:tcW w:w="725"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lastRenderedPageBreak/>
              <w:t>4</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经理级别</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以上</w:t>
            </w:r>
            <w:r>
              <w:rPr>
                <w:rFonts w:ascii="Times New Roman" w:eastAsia="方正仿宋_GBK" w:hAnsi="Times New Roman" w:cs="Times New Roman"/>
                <w:color w:val="000000"/>
                <w:kern w:val="0"/>
                <w:szCs w:val="21"/>
                <w:lang w:bidi="ar"/>
              </w:rPr>
              <w:t>注册</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会计师</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新业务</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拓展培训班</w:t>
            </w:r>
          </w:p>
        </w:tc>
        <w:tc>
          <w:tcPr>
            <w:tcW w:w="2580" w:type="dxa"/>
            <w:shd w:val="clear" w:color="auto" w:fill="FFFFFF"/>
            <w:vAlign w:val="center"/>
          </w:tcPr>
          <w:p w:rsidR="005B205F" w:rsidRDefault="008D1523">
            <w:pPr>
              <w:widowControl/>
              <w:spacing w:line="38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并购交易合作、碳排放服务等</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行业</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专家等</w:t>
            </w:r>
          </w:p>
        </w:tc>
        <w:tc>
          <w:tcPr>
            <w:tcW w:w="3272"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帮助注册会计师了解拓展增值服务，提升其拓展并承接相关业务的能力。</w:t>
            </w:r>
          </w:p>
        </w:tc>
        <w:tc>
          <w:tcPr>
            <w:tcW w:w="887" w:type="dxa"/>
            <w:shd w:val="clear" w:color="auto" w:fill="FFFFFF"/>
            <w:vAlign w:val="center"/>
          </w:tcPr>
          <w:p w:rsidR="005B205F" w:rsidRDefault="008D1523">
            <w:pPr>
              <w:widowControl/>
              <w:spacing w:line="380" w:lineRule="exact"/>
              <w:jc w:val="center"/>
              <w:textAlignment w:val="center"/>
              <w:rPr>
                <w:rStyle w:val="font11"/>
                <w:rFonts w:eastAsia="方正仿宋_GBK"/>
                <w:sz w:val="21"/>
                <w:szCs w:val="21"/>
                <w:lang w:bidi="ar"/>
              </w:rPr>
            </w:pPr>
            <w:r>
              <w:rPr>
                <w:rStyle w:val="font31"/>
                <w:rFonts w:ascii="Times New Roman" w:hAnsi="Times New Roman" w:cs="Times New Roman" w:hint="default"/>
                <w:sz w:val="21"/>
                <w:szCs w:val="21"/>
                <w:lang w:bidi="ar"/>
              </w:rPr>
              <w:t>16</w:t>
            </w:r>
            <w:r>
              <w:rPr>
                <w:rFonts w:ascii="Times New Roman" w:eastAsia="方正仿宋_GBK" w:hAnsi="Times New Roman" w:cs="Times New Roman"/>
                <w:color w:val="000000"/>
                <w:kern w:val="0"/>
                <w:szCs w:val="21"/>
                <w:lang w:bidi="ar"/>
              </w:rPr>
              <w:t>课时</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网络</w:t>
            </w:r>
          </w:p>
        </w:tc>
        <w:tc>
          <w:tcPr>
            <w:tcW w:w="773" w:type="dxa"/>
            <w:shd w:val="clear" w:color="auto" w:fill="FFFFFF"/>
            <w:vAlign w:val="center"/>
          </w:tcPr>
          <w:p w:rsidR="005B205F" w:rsidRDefault="008D1523">
            <w:pPr>
              <w:spacing w:line="3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8</w:t>
            </w:r>
            <w:r>
              <w:rPr>
                <w:rFonts w:ascii="Times New Roman" w:eastAsia="方正仿宋_GBK" w:hAnsi="Times New Roman" w:cs="Times New Roman" w:hint="eastAsia"/>
                <w:szCs w:val="21"/>
              </w:rPr>
              <w:t>月</w:t>
            </w:r>
          </w:p>
        </w:tc>
        <w:tc>
          <w:tcPr>
            <w:tcW w:w="897"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石家庄</w:t>
            </w:r>
          </w:p>
        </w:tc>
        <w:tc>
          <w:tcPr>
            <w:tcW w:w="1012"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200</w:t>
            </w:r>
          </w:p>
        </w:tc>
      </w:tr>
      <w:tr w:rsidR="005B205F">
        <w:trPr>
          <w:trHeight w:val="836"/>
        </w:trPr>
        <w:tc>
          <w:tcPr>
            <w:tcW w:w="725" w:type="dxa"/>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5</w:t>
            </w:r>
          </w:p>
        </w:tc>
        <w:tc>
          <w:tcPr>
            <w:tcW w:w="124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部分</w:t>
            </w:r>
            <w:r>
              <w:rPr>
                <w:rFonts w:ascii="Times New Roman" w:eastAsia="方正仿宋_GBK" w:hAnsi="Times New Roman" w:cs="Times New Roman" w:hint="eastAsia"/>
                <w:color w:val="000000"/>
                <w:kern w:val="0"/>
                <w:szCs w:val="21"/>
                <w:lang w:bidi="ar"/>
              </w:rPr>
              <w:t>注册</w:t>
            </w:r>
            <w:r>
              <w:rPr>
                <w:rFonts w:ascii="Times New Roman" w:eastAsia="方正仿宋_GBK" w:hAnsi="Times New Roman" w:cs="Times New Roman"/>
                <w:color w:val="000000"/>
                <w:kern w:val="0"/>
                <w:szCs w:val="21"/>
                <w:lang w:bidi="ar"/>
              </w:rPr>
              <w:t>会计师</w:t>
            </w:r>
          </w:p>
        </w:tc>
        <w:tc>
          <w:tcPr>
            <w:tcW w:w="1350"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京津冀</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提升领导力</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联合培训班</w:t>
            </w:r>
          </w:p>
        </w:tc>
        <w:tc>
          <w:tcPr>
            <w:tcW w:w="2580"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hint="eastAsia"/>
                <w:color w:val="000000"/>
                <w:kern w:val="0"/>
                <w:szCs w:val="21"/>
                <w:lang w:bidi="ar"/>
              </w:rPr>
              <w:t>职业价值与道德；大数据与商业模式创新；会计师事务所内部治理与品牌建设等。</w:t>
            </w:r>
          </w:p>
        </w:tc>
        <w:tc>
          <w:tcPr>
            <w:tcW w:w="1158"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国家会院、行业专家等</w:t>
            </w:r>
          </w:p>
        </w:tc>
        <w:tc>
          <w:tcPr>
            <w:tcW w:w="3272" w:type="dxa"/>
            <w:shd w:val="clear" w:color="auto" w:fill="FFFFFF"/>
            <w:vAlign w:val="center"/>
          </w:tcPr>
          <w:p w:rsidR="005B205F" w:rsidRDefault="008D1523">
            <w:pPr>
              <w:widowControl/>
              <w:spacing w:line="380" w:lineRule="exac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深化京津冀框架协议，沟通交流行业协作落地事项。帮助事务所提升对审计及会计准则、质量管理准则、职业判断指南及税收相关政策新变化的理解、掌握和运用。</w:t>
            </w:r>
          </w:p>
        </w:tc>
        <w:tc>
          <w:tcPr>
            <w:tcW w:w="887" w:type="dxa"/>
            <w:shd w:val="clear" w:color="auto" w:fill="FFFFFF"/>
            <w:vAlign w:val="center"/>
          </w:tcPr>
          <w:p w:rsidR="005B205F" w:rsidRDefault="008D1523">
            <w:pPr>
              <w:widowControl/>
              <w:spacing w:line="380" w:lineRule="exact"/>
              <w:jc w:val="center"/>
              <w:textAlignment w:val="center"/>
              <w:rPr>
                <w:rStyle w:val="font11"/>
                <w:rFonts w:eastAsia="方正仿宋_GBK"/>
                <w:sz w:val="21"/>
                <w:szCs w:val="21"/>
                <w:lang w:bidi="ar"/>
              </w:rPr>
            </w:pPr>
            <w:r>
              <w:rPr>
                <w:rStyle w:val="font31"/>
                <w:rFonts w:ascii="Times New Roman" w:hAnsi="Times New Roman" w:cs="Times New Roman" w:hint="default"/>
                <w:color w:val="auto"/>
                <w:sz w:val="21"/>
                <w:szCs w:val="21"/>
                <w:lang w:bidi="ar"/>
              </w:rPr>
              <w:t>24</w:t>
            </w:r>
            <w:r>
              <w:rPr>
                <w:rFonts w:ascii="Times New Roman" w:eastAsia="方正仿宋_GBK" w:hAnsi="Times New Roman" w:cs="Times New Roman"/>
                <w:kern w:val="0"/>
                <w:szCs w:val="21"/>
                <w:lang w:bidi="ar"/>
              </w:rPr>
              <w:t>课时</w:t>
            </w:r>
          </w:p>
        </w:tc>
        <w:tc>
          <w:tcPr>
            <w:tcW w:w="886" w:type="dxa"/>
            <w:shd w:val="clear" w:color="auto" w:fill="FFFFFF"/>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网络</w:t>
            </w:r>
          </w:p>
        </w:tc>
        <w:tc>
          <w:tcPr>
            <w:tcW w:w="773"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待定</w:t>
            </w:r>
          </w:p>
        </w:tc>
        <w:tc>
          <w:tcPr>
            <w:tcW w:w="897"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待定</w:t>
            </w:r>
          </w:p>
        </w:tc>
        <w:tc>
          <w:tcPr>
            <w:tcW w:w="1012" w:type="dxa"/>
            <w:shd w:val="clear" w:color="auto" w:fill="FFFFFF"/>
            <w:vAlign w:val="center"/>
          </w:tcPr>
          <w:p w:rsidR="005B205F" w:rsidRDefault="008D1523">
            <w:pPr>
              <w:widowControl/>
              <w:spacing w:line="5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60</w:t>
            </w:r>
          </w:p>
        </w:tc>
      </w:tr>
      <w:tr w:rsidR="005B205F">
        <w:trPr>
          <w:trHeight w:val="836"/>
        </w:trPr>
        <w:tc>
          <w:tcPr>
            <w:tcW w:w="725"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6</w:t>
            </w:r>
          </w:p>
        </w:tc>
        <w:tc>
          <w:tcPr>
            <w:tcW w:w="1240"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注册会计师、非执业会员</w:t>
            </w:r>
          </w:p>
        </w:tc>
        <w:tc>
          <w:tcPr>
            <w:tcW w:w="1350"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行业论坛</w:t>
            </w:r>
          </w:p>
        </w:tc>
        <w:tc>
          <w:tcPr>
            <w:tcW w:w="2580" w:type="dxa"/>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数字时代职业道德与信任</w:t>
            </w:r>
            <w:r>
              <w:rPr>
                <w:rFonts w:ascii="Times New Roman" w:eastAsia="方正仿宋_GBK" w:hAnsi="Times New Roman" w:cs="Times New Roman" w:hint="eastAsia"/>
                <w:color w:val="000000"/>
                <w:kern w:val="0"/>
                <w:szCs w:val="21"/>
                <w:lang w:bidi="ar"/>
              </w:rPr>
              <w:t>等</w:t>
            </w:r>
            <w:r>
              <w:rPr>
                <w:rFonts w:ascii="Times New Roman" w:eastAsia="方正仿宋_GBK" w:hAnsi="Times New Roman" w:cs="Times New Roman"/>
                <w:color w:val="000000"/>
                <w:kern w:val="0"/>
                <w:szCs w:val="21"/>
                <w:lang w:bidi="ar"/>
              </w:rPr>
              <w:t>。</w:t>
            </w:r>
          </w:p>
        </w:tc>
        <w:tc>
          <w:tcPr>
            <w:tcW w:w="1158" w:type="dxa"/>
            <w:vAlign w:val="center"/>
          </w:tcPr>
          <w:p w:rsidR="005B205F" w:rsidRDefault="008D1523">
            <w:pPr>
              <w:spacing w:line="3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行业专家</w:t>
            </w:r>
          </w:p>
        </w:tc>
        <w:tc>
          <w:tcPr>
            <w:tcW w:w="3272" w:type="dxa"/>
            <w:vAlign w:val="center"/>
          </w:tcPr>
          <w:p w:rsidR="005B205F" w:rsidRDefault="008D1523">
            <w:pPr>
              <w:widowControl/>
              <w:spacing w:line="380" w:lineRule="exac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通过举办论坛方式，宣传行业，提升会员凝聚力。</w:t>
            </w:r>
          </w:p>
        </w:tc>
        <w:tc>
          <w:tcPr>
            <w:tcW w:w="887"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Style w:val="font11"/>
                <w:rFonts w:eastAsia="方正仿宋_GBK"/>
                <w:sz w:val="21"/>
                <w:szCs w:val="21"/>
                <w:lang w:bidi="ar"/>
              </w:rPr>
              <w:t>8</w:t>
            </w:r>
            <w:r>
              <w:rPr>
                <w:rFonts w:ascii="Times New Roman" w:eastAsia="方正仿宋_GBK" w:hAnsi="Times New Roman" w:cs="Times New Roman"/>
                <w:color w:val="000000"/>
                <w:kern w:val="0"/>
                <w:szCs w:val="21"/>
                <w:lang w:bidi="ar"/>
              </w:rPr>
              <w:t>课时</w:t>
            </w:r>
          </w:p>
        </w:tc>
        <w:tc>
          <w:tcPr>
            <w:tcW w:w="886" w:type="dxa"/>
            <w:vAlign w:val="center"/>
          </w:tcPr>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面授</w:t>
            </w:r>
          </w:p>
          <w:p w:rsidR="005B205F" w:rsidRDefault="008D1523">
            <w:pPr>
              <w:widowControl/>
              <w:spacing w:line="3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p>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网络</w:t>
            </w:r>
          </w:p>
        </w:tc>
        <w:tc>
          <w:tcPr>
            <w:tcW w:w="773" w:type="dxa"/>
            <w:vAlign w:val="center"/>
          </w:tcPr>
          <w:p w:rsidR="005B205F" w:rsidRDefault="008D1523">
            <w:pPr>
              <w:spacing w:line="3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待定</w:t>
            </w:r>
          </w:p>
        </w:tc>
        <w:tc>
          <w:tcPr>
            <w:tcW w:w="897"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石家庄</w:t>
            </w:r>
          </w:p>
        </w:tc>
        <w:tc>
          <w:tcPr>
            <w:tcW w:w="1012" w:type="dxa"/>
            <w:vAlign w:val="center"/>
          </w:tcPr>
          <w:p w:rsidR="005B205F" w:rsidRDefault="008D1523">
            <w:pPr>
              <w:widowControl/>
              <w:spacing w:line="3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300</w:t>
            </w:r>
          </w:p>
        </w:tc>
      </w:tr>
    </w:tbl>
    <w:p w:rsidR="005B205F" w:rsidRDefault="005B205F">
      <w:pPr>
        <w:spacing w:line="580" w:lineRule="exact"/>
        <w:rPr>
          <w:rFonts w:ascii="方正楷体_GBK" w:eastAsia="方正楷体_GBK" w:hAnsi="方正楷体_GBK" w:cs="方正楷体_GBK"/>
          <w:szCs w:val="21"/>
        </w:rPr>
      </w:pPr>
    </w:p>
    <w:p w:rsidR="005B205F" w:rsidRDefault="008D1523">
      <w:pPr>
        <w:widowControl/>
        <w:jc w:val="left"/>
        <w:rPr>
          <w:rFonts w:ascii="方正楷体_GBK" w:eastAsia="方正楷体_GBK" w:hAnsi="方正楷体_GBK" w:cs="方正楷体_GBK"/>
          <w:szCs w:val="21"/>
        </w:rPr>
      </w:pPr>
      <w:r>
        <w:rPr>
          <w:rFonts w:ascii="方正楷体_GBK" w:eastAsia="方正楷体_GBK" w:hAnsi="方正楷体_GBK" w:cs="方正楷体_GBK"/>
          <w:szCs w:val="21"/>
        </w:rPr>
        <w:br w:type="page"/>
      </w:r>
    </w:p>
    <w:p w:rsidR="005B205F" w:rsidRDefault="008D1523">
      <w:pPr>
        <w:widowControl/>
        <w:spacing w:line="5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lastRenderedPageBreak/>
        <w:t>附</w:t>
      </w:r>
      <w:r>
        <w:rPr>
          <w:rFonts w:ascii="方正仿宋_GBK" w:eastAsia="方正仿宋_GBK" w:hAnsi="方正仿宋_GBK" w:cs="方正仿宋_GBK" w:hint="eastAsia"/>
          <w:color w:val="000000"/>
          <w:kern w:val="0"/>
          <w:sz w:val="22"/>
          <w:lang w:bidi="ar"/>
        </w:rPr>
        <w:t>2</w:t>
      </w:r>
    </w:p>
    <w:p w:rsidR="005B205F" w:rsidRDefault="008D1523">
      <w:pPr>
        <w:widowControl/>
        <w:spacing w:line="580" w:lineRule="exact"/>
        <w:jc w:val="center"/>
        <w:textAlignment w:val="center"/>
        <w:rPr>
          <w:rFonts w:ascii="方正小标宋_GBK" w:eastAsia="方正小标宋_GBK" w:hAnsi="方正仿宋_GBK" w:cs="方正仿宋_GBK"/>
          <w:color w:val="000000"/>
          <w:kern w:val="0"/>
          <w:sz w:val="30"/>
          <w:szCs w:val="30"/>
          <w:lang w:bidi="ar"/>
        </w:rPr>
      </w:pPr>
      <w:r>
        <w:rPr>
          <w:rFonts w:ascii="方正小标宋_GBK" w:eastAsia="方正小标宋_GBK" w:hAnsi="方正仿宋_GBK" w:cs="方正仿宋_GBK" w:hint="eastAsia"/>
          <w:color w:val="000000"/>
          <w:kern w:val="0"/>
          <w:sz w:val="30"/>
          <w:szCs w:val="30"/>
          <w:lang w:bidi="ar"/>
        </w:rPr>
        <w:t>中国注册会计师协会</w:t>
      </w:r>
      <w:r>
        <w:rPr>
          <w:rFonts w:ascii="方正小标宋_GBK" w:eastAsia="方正小标宋_GBK" w:hAnsi="方正仿宋_GBK" w:cs="方正仿宋_GBK"/>
          <w:color w:val="000000"/>
          <w:kern w:val="0"/>
          <w:sz w:val="30"/>
          <w:szCs w:val="30"/>
          <w:lang w:bidi="ar"/>
        </w:rPr>
        <w:t>2022</w:t>
      </w:r>
      <w:r>
        <w:rPr>
          <w:rFonts w:ascii="方正小标宋_GBK" w:eastAsia="方正小标宋_GBK" w:hAnsi="方正仿宋_GBK" w:cs="方正仿宋_GBK"/>
          <w:color w:val="000000"/>
          <w:kern w:val="0"/>
          <w:sz w:val="30"/>
          <w:szCs w:val="30"/>
          <w:lang w:bidi="ar"/>
        </w:rPr>
        <w:t>年度与北京注协合作办班计划表</w:t>
      </w:r>
    </w:p>
    <w:tbl>
      <w:tblPr>
        <w:tblStyle w:val="aa"/>
        <w:tblW w:w="14854" w:type="dxa"/>
        <w:tblLayout w:type="fixed"/>
        <w:tblLook w:val="04A0" w:firstRow="1" w:lastRow="0" w:firstColumn="1" w:lastColumn="0" w:noHBand="0" w:noVBand="1"/>
      </w:tblPr>
      <w:tblGrid>
        <w:gridCol w:w="788"/>
        <w:gridCol w:w="2200"/>
        <w:gridCol w:w="7786"/>
        <w:gridCol w:w="1218"/>
        <w:gridCol w:w="1709"/>
        <w:gridCol w:w="1153"/>
      </w:tblGrid>
      <w:tr w:rsidR="005B205F">
        <w:trPr>
          <w:trHeight w:val="539"/>
          <w:tblHeader/>
        </w:trPr>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序号</w:t>
            </w:r>
          </w:p>
        </w:tc>
        <w:tc>
          <w:tcPr>
            <w:tcW w:w="2200"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培训班名称</w:t>
            </w:r>
          </w:p>
        </w:tc>
        <w:tc>
          <w:tcPr>
            <w:tcW w:w="7786"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建议培训内容</w:t>
            </w:r>
          </w:p>
        </w:tc>
        <w:tc>
          <w:tcPr>
            <w:tcW w:w="1218"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建议班型</w:t>
            </w:r>
          </w:p>
        </w:tc>
        <w:tc>
          <w:tcPr>
            <w:tcW w:w="1709"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培训学时（个）</w:t>
            </w:r>
          </w:p>
        </w:tc>
        <w:tc>
          <w:tcPr>
            <w:tcW w:w="1153" w:type="dxa"/>
            <w:vAlign w:val="center"/>
          </w:tcPr>
          <w:p w:rsidR="005B205F" w:rsidRDefault="008D1523">
            <w:pPr>
              <w:widowControl/>
              <w:spacing w:line="580" w:lineRule="exact"/>
              <w:jc w:val="center"/>
              <w:textAlignment w:val="center"/>
              <w:rPr>
                <w:rFonts w:ascii="方正楷体_GBK" w:eastAsia="方正楷体_GBK" w:hAnsi="方正楷体_GBK" w:cs="方正楷体_GBK"/>
                <w:b/>
                <w:sz w:val="24"/>
                <w:szCs w:val="24"/>
              </w:rPr>
            </w:pPr>
            <w:r>
              <w:rPr>
                <w:rFonts w:ascii="方正仿宋_GBK" w:eastAsia="方正仿宋_GBK" w:hAnsi="方正仿宋_GBK" w:cs="方正仿宋_GBK" w:hint="eastAsia"/>
                <w:b/>
                <w:color w:val="000000"/>
                <w:kern w:val="0"/>
                <w:sz w:val="24"/>
                <w:szCs w:val="24"/>
                <w:lang w:bidi="ar"/>
              </w:rPr>
              <w:t>时间</w:t>
            </w:r>
          </w:p>
        </w:tc>
      </w:tr>
      <w:tr w:rsidR="005B205F">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1</w:t>
            </w:r>
          </w:p>
        </w:tc>
        <w:tc>
          <w:tcPr>
            <w:tcW w:w="2200" w:type="dxa"/>
            <w:vAlign w:val="center"/>
          </w:tcPr>
          <w:p w:rsidR="005B205F" w:rsidRDefault="008D1523">
            <w:pPr>
              <w:widowControl/>
              <w:spacing w:line="3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t>注册会计师</w:t>
            </w:r>
            <w:r>
              <w:rPr>
                <w:rFonts w:ascii="方正仿宋_GBK" w:eastAsia="方正仿宋_GBK" w:hAnsi="方正仿宋_GBK" w:cs="方正仿宋_GBK" w:hint="eastAsia"/>
                <w:color w:val="000000"/>
                <w:kern w:val="0"/>
                <w:sz w:val="22"/>
                <w:lang w:bidi="ar"/>
              </w:rPr>
              <w:t xml:space="preserve">  </w:t>
            </w:r>
          </w:p>
          <w:p w:rsidR="005B205F" w:rsidRDefault="008D1523">
            <w:pPr>
              <w:spacing w:line="380" w:lineRule="exact"/>
            </w:pPr>
            <w:r>
              <w:rPr>
                <w:rFonts w:ascii="方正仿宋_GBK" w:eastAsia="方正仿宋_GBK" w:hAnsi="方正仿宋_GBK" w:cs="方正仿宋_GBK" w:hint="eastAsia"/>
                <w:color w:val="000000"/>
                <w:kern w:val="0"/>
                <w:sz w:val="22"/>
                <w:lang w:bidi="ar"/>
              </w:rPr>
              <w:t>专业标准培训班（一）</w:t>
            </w:r>
          </w:p>
          <w:p w:rsidR="005B205F" w:rsidRDefault="005B205F">
            <w:pPr>
              <w:widowControl/>
              <w:spacing w:line="380" w:lineRule="exact"/>
              <w:jc w:val="left"/>
              <w:textAlignment w:val="center"/>
              <w:rPr>
                <w:rFonts w:ascii="方正楷体_GBK" w:eastAsia="方正楷体_GBK" w:hAnsi="方正楷体_GBK" w:cs="方正楷体_GBK"/>
                <w:szCs w:val="21"/>
              </w:rPr>
            </w:pPr>
          </w:p>
        </w:tc>
        <w:tc>
          <w:tcPr>
            <w:tcW w:w="7786" w:type="dxa"/>
            <w:vAlign w:val="center"/>
          </w:tcPr>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思政，诚信，职业价值观、道德与态度相关课程；《中国注册会计师职业道德守则</w:t>
            </w:r>
            <w:r>
              <w:rPr>
                <w:rFonts w:ascii="Times New Roman" w:eastAsia="方正仿宋_GBK" w:hAnsi="Times New Roman" w:cs="Times New Roman"/>
                <w:color w:val="000000"/>
                <w:kern w:val="0"/>
                <w:sz w:val="22"/>
                <w:lang w:bidi="ar"/>
              </w:rPr>
              <w:t>（</w:t>
            </w:r>
            <w:r>
              <w:rPr>
                <w:rFonts w:ascii="Times New Roman" w:eastAsia="方正仿宋_GBK" w:hAnsi="Times New Roman" w:cs="Times New Roman"/>
                <w:color w:val="000000"/>
                <w:kern w:val="0"/>
                <w:sz w:val="22"/>
                <w:lang w:bidi="ar"/>
              </w:rPr>
              <w:t>2020</w:t>
            </w:r>
            <w:r>
              <w:rPr>
                <w:rFonts w:ascii="Times New Roman" w:eastAsia="方正仿宋_GBK" w:hAnsi="Times New Roman" w:cs="Times New Roman"/>
                <w:color w:val="000000"/>
                <w:kern w:val="0"/>
                <w:sz w:val="22"/>
                <w:lang w:bidi="ar"/>
              </w:rPr>
              <w:t>）</w:t>
            </w:r>
            <w:r>
              <w:rPr>
                <w:rFonts w:ascii="方正仿宋_GBK" w:eastAsia="方正仿宋_GBK" w:hAnsi="方正仿宋_GBK" w:cs="方正仿宋_GBK" w:hint="eastAsia"/>
                <w:color w:val="000000"/>
                <w:kern w:val="0"/>
                <w:sz w:val="22"/>
                <w:lang w:bidi="ar"/>
              </w:rPr>
              <w:t>》解读；会计师事务所质量管理相关准则及其应用指南解读；银行函证新规解读。</w:t>
            </w:r>
          </w:p>
        </w:tc>
        <w:tc>
          <w:tcPr>
            <w:tcW w:w="1218"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远程</w:t>
            </w:r>
          </w:p>
        </w:tc>
        <w:tc>
          <w:tcPr>
            <w:tcW w:w="1709"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16</w:t>
            </w:r>
          </w:p>
        </w:tc>
        <w:tc>
          <w:tcPr>
            <w:tcW w:w="1153"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 xml:space="preserve"> 5</w:t>
            </w:r>
            <w:r>
              <w:rPr>
                <w:rFonts w:ascii="方正仿宋_GBK" w:eastAsia="方正仿宋_GBK" w:hAnsi="方正仿宋_GBK" w:cs="方正仿宋_GBK" w:hint="eastAsia"/>
                <w:color w:val="000000"/>
                <w:kern w:val="0"/>
                <w:sz w:val="22"/>
                <w:lang w:bidi="ar"/>
              </w:rPr>
              <w:t>月</w:t>
            </w:r>
          </w:p>
        </w:tc>
      </w:tr>
      <w:tr w:rsidR="005B205F">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2</w:t>
            </w:r>
          </w:p>
        </w:tc>
        <w:tc>
          <w:tcPr>
            <w:tcW w:w="2200" w:type="dxa"/>
            <w:vAlign w:val="center"/>
          </w:tcPr>
          <w:p w:rsidR="005B205F" w:rsidRDefault="008D1523">
            <w:pPr>
              <w:widowControl/>
              <w:spacing w:line="3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t>注册会计师</w:t>
            </w:r>
            <w:r>
              <w:rPr>
                <w:rFonts w:ascii="方正仿宋_GBK" w:eastAsia="方正仿宋_GBK" w:hAnsi="方正仿宋_GBK" w:cs="方正仿宋_GBK" w:hint="eastAsia"/>
                <w:color w:val="000000"/>
                <w:kern w:val="0"/>
                <w:sz w:val="22"/>
                <w:lang w:bidi="ar"/>
              </w:rPr>
              <w:t xml:space="preserve">  </w:t>
            </w:r>
          </w:p>
          <w:p w:rsidR="005B205F" w:rsidRDefault="008D1523">
            <w:pPr>
              <w:spacing w:line="380" w:lineRule="exact"/>
            </w:pPr>
            <w:r>
              <w:rPr>
                <w:rFonts w:ascii="方正仿宋_GBK" w:eastAsia="方正仿宋_GBK" w:hAnsi="方正仿宋_GBK" w:cs="方正仿宋_GBK" w:hint="eastAsia"/>
                <w:color w:val="000000"/>
                <w:kern w:val="0"/>
                <w:sz w:val="22"/>
                <w:lang w:bidi="ar"/>
              </w:rPr>
              <w:t>专业标准培训班（二）</w:t>
            </w:r>
          </w:p>
          <w:p w:rsidR="005B205F" w:rsidRDefault="005B205F">
            <w:pPr>
              <w:widowControl/>
              <w:spacing w:line="380" w:lineRule="exact"/>
              <w:jc w:val="left"/>
              <w:textAlignment w:val="center"/>
              <w:rPr>
                <w:rFonts w:ascii="方正楷体_GBK" w:eastAsia="方正楷体_GBK" w:hAnsi="方正楷体_GBK" w:cs="方正楷体_GBK"/>
                <w:szCs w:val="21"/>
              </w:rPr>
            </w:pPr>
          </w:p>
        </w:tc>
        <w:tc>
          <w:tcPr>
            <w:tcW w:w="7786" w:type="dxa"/>
            <w:vAlign w:val="center"/>
          </w:tcPr>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思政，诚信，职业价值观、道德与态度相关课程；《中国注册会计师审计准则第</w:t>
            </w:r>
            <w:r>
              <w:rPr>
                <w:rFonts w:ascii="Times New Roman" w:eastAsia="方正仿宋_GBK" w:hAnsi="Times New Roman" w:cs="Times New Roman"/>
                <w:color w:val="000000"/>
                <w:kern w:val="0"/>
                <w:sz w:val="22"/>
                <w:lang w:bidi="ar"/>
              </w:rPr>
              <w:t>1211</w:t>
            </w:r>
            <w:r>
              <w:rPr>
                <w:rFonts w:ascii="方正仿宋_GBK" w:eastAsia="方正仿宋_GBK" w:hAnsi="方正仿宋_GBK" w:cs="方正仿宋_GBK" w:hint="eastAsia"/>
                <w:color w:val="000000"/>
                <w:kern w:val="0"/>
                <w:sz w:val="22"/>
                <w:lang w:bidi="ar"/>
              </w:rPr>
              <w:t>号——通过了解被审计单位及其环境识别和评估重大错报风险》解读；《中国注册会计师审计准则第</w:t>
            </w:r>
            <w:r>
              <w:rPr>
                <w:rFonts w:ascii="Times New Roman" w:eastAsia="方正仿宋_GBK" w:hAnsi="Times New Roman" w:cs="Times New Roman"/>
                <w:color w:val="000000"/>
                <w:kern w:val="0"/>
                <w:sz w:val="22"/>
                <w:lang w:bidi="ar"/>
              </w:rPr>
              <w:t>1321</w:t>
            </w:r>
            <w:r>
              <w:rPr>
                <w:rFonts w:ascii="方正仿宋_GBK" w:eastAsia="方正仿宋_GBK" w:hAnsi="方正仿宋_GBK" w:cs="方正仿宋_GBK" w:hint="eastAsia"/>
                <w:color w:val="000000"/>
                <w:kern w:val="0"/>
                <w:sz w:val="22"/>
                <w:lang w:bidi="ar"/>
              </w:rPr>
              <w:t>号——审计会计估计和相关披露》解读；《中国注册会计师审计准则问题解答第</w:t>
            </w:r>
            <w:r>
              <w:rPr>
                <w:rFonts w:ascii="Times New Roman" w:eastAsia="方正仿宋_GBK" w:hAnsi="Times New Roman" w:cs="Times New Roman"/>
                <w:color w:val="000000"/>
                <w:kern w:val="0"/>
                <w:sz w:val="22"/>
                <w:lang w:bidi="ar"/>
              </w:rPr>
              <w:t>16</w:t>
            </w:r>
            <w:r>
              <w:rPr>
                <w:rFonts w:ascii="方正仿宋_GBK" w:eastAsia="方正仿宋_GBK" w:hAnsi="方正仿宋_GBK" w:cs="方正仿宋_GBK" w:hint="eastAsia"/>
                <w:color w:val="000000"/>
                <w:kern w:val="0"/>
                <w:sz w:val="22"/>
                <w:lang w:bidi="ar"/>
              </w:rPr>
              <w:t>号——审计报告中的非无保留意见》及审计报告准则解读。</w:t>
            </w:r>
          </w:p>
        </w:tc>
        <w:tc>
          <w:tcPr>
            <w:tcW w:w="1218"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远程</w:t>
            </w:r>
          </w:p>
        </w:tc>
        <w:tc>
          <w:tcPr>
            <w:tcW w:w="1709"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16</w:t>
            </w:r>
          </w:p>
        </w:tc>
        <w:tc>
          <w:tcPr>
            <w:tcW w:w="1153"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6</w:t>
            </w:r>
            <w:r>
              <w:rPr>
                <w:rFonts w:ascii="方正仿宋_GBK" w:eastAsia="方正仿宋_GBK" w:hAnsi="方正仿宋_GBK" w:cs="方正仿宋_GBK" w:hint="eastAsia"/>
                <w:color w:val="000000"/>
                <w:kern w:val="0"/>
                <w:sz w:val="22"/>
                <w:lang w:bidi="ar"/>
              </w:rPr>
              <w:t>月</w:t>
            </w:r>
          </w:p>
        </w:tc>
      </w:tr>
      <w:tr w:rsidR="005B205F">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3</w:t>
            </w:r>
          </w:p>
        </w:tc>
        <w:tc>
          <w:tcPr>
            <w:tcW w:w="2200" w:type="dxa"/>
            <w:vAlign w:val="center"/>
          </w:tcPr>
          <w:p w:rsidR="005B205F" w:rsidRDefault="008D1523">
            <w:pPr>
              <w:widowControl/>
              <w:spacing w:line="3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t>注册会计师</w:t>
            </w:r>
            <w:r>
              <w:rPr>
                <w:rFonts w:ascii="方正仿宋_GBK" w:eastAsia="方正仿宋_GBK" w:hAnsi="方正仿宋_GBK" w:cs="方正仿宋_GBK" w:hint="eastAsia"/>
                <w:color w:val="000000"/>
                <w:kern w:val="0"/>
                <w:sz w:val="22"/>
                <w:lang w:bidi="ar"/>
              </w:rPr>
              <w:t xml:space="preserve">  </w:t>
            </w:r>
          </w:p>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专业标准培训班（三）</w:t>
            </w:r>
          </w:p>
        </w:tc>
        <w:tc>
          <w:tcPr>
            <w:tcW w:w="7786" w:type="dxa"/>
            <w:vAlign w:val="center"/>
          </w:tcPr>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思政，诚信，职业价值观、道德与态度相关课程；《中央财政科技计划课题结题审计指引》解读；我国新租赁会计准则解读；会计准则国际趋同及未来发展。</w:t>
            </w:r>
          </w:p>
        </w:tc>
        <w:tc>
          <w:tcPr>
            <w:tcW w:w="1218"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远程</w:t>
            </w:r>
          </w:p>
        </w:tc>
        <w:tc>
          <w:tcPr>
            <w:tcW w:w="1709"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16</w:t>
            </w:r>
          </w:p>
        </w:tc>
        <w:tc>
          <w:tcPr>
            <w:tcW w:w="1153"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7</w:t>
            </w:r>
            <w:r>
              <w:rPr>
                <w:rFonts w:ascii="方正仿宋_GBK" w:eastAsia="方正仿宋_GBK" w:hAnsi="方正仿宋_GBK" w:cs="方正仿宋_GBK" w:hint="eastAsia"/>
                <w:color w:val="000000"/>
                <w:kern w:val="0"/>
                <w:sz w:val="22"/>
                <w:lang w:bidi="ar"/>
              </w:rPr>
              <w:t>月</w:t>
            </w:r>
          </w:p>
        </w:tc>
      </w:tr>
      <w:tr w:rsidR="005B205F">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4</w:t>
            </w:r>
          </w:p>
        </w:tc>
        <w:tc>
          <w:tcPr>
            <w:tcW w:w="2200" w:type="dxa"/>
            <w:vAlign w:val="center"/>
          </w:tcPr>
          <w:p w:rsidR="005B205F" w:rsidRDefault="008D1523">
            <w:pPr>
              <w:spacing w:line="380" w:lineRule="exact"/>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t>中小会计师事务所</w:t>
            </w:r>
          </w:p>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管理咨询培训班</w:t>
            </w:r>
          </w:p>
        </w:tc>
        <w:tc>
          <w:tcPr>
            <w:tcW w:w="7786" w:type="dxa"/>
            <w:vAlign w:val="center"/>
          </w:tcPr>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思政，诚信，职业价值观、道德与态度相关课程；业财融合下的财税管理；管理会计在政府预算管理中的应用；会计师事务所非鉴证业务开拓；股权架构搭建和税收筹划；中小会计师事务所管理咨询能力建设；会计师事务所如何挖掘管理咨询需求；管理会计咨询案例与实务。</w:t>
            </w:r>
          </w:p>
        </w:tc>
        <w:tc>
          <w:tcPr>
            <w:tcW w:w="1218"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远程</w:t>
            </w:r>
          </w:p>
        </w:tc>
        <w:tc>
          <w:tcPr>
            <w:tcW w:w="1709"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40</w:t>
            </w:r>
          </w:p>
        </w:tc>
        <w:tc>
          <w:tcPr>
            <w:tcW w:w="1153"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9</w:t>
            </w:r>
            <w:r>
              <w:rPr>
                <w:rFonts w:ascii="方正仿宋_GBK" w:eastAsia="方正仿宋_GBK" w:hAnsi="方正仿宋_GBK" w:cs="方正仿宋_GBK" w:hint="eastAsia"/>
                <w:color w:val="000000"/>
                <w:kern w:val="0"/>
                <w:sz w:val="22"/>
                <w:lang w:bidi="ar"/>
              </w:rPr>
              <w:t>月</w:t>
            </w:r>
          </w:p>
        </w:tc>
      </w:tr>
      <w:tr w:rsidR="005B205F">
        <w:tc>
          <w:tcPr>
            <w:tcW w:w="788" w:type="dxa"/>
            <w:vAlign w:val="center"/>
          </w:tcPr>
          <w:p w:rsidR="005B205F" w:rsidRDefault="008D1523">
            <w:pPr>
              <w:widowControl/>
              <w:spacing w:line="5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5</w:t>
            </w:r>
          </w:p>
        </w:tc>
        <w:tc>
          <w:tcPr>
            <w:tcW w:w="2200" w:type="dxa"/>
            <w:vAlign w:val="center"/>
          </w:tcPr>
          <w:p w:rsidR="005B205F" w:rsidRDefault="008D1523">
            <w:pPr>
              <w:spacing w:line="380" w:lineRule="exact"/>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t>中小会计师事务所</w:t>
            </w:r>
          </w:p>
          <w:p w:rsidR="005B205F" w:rsidRDefault="008D1523">
            <w:pPr>
              <w:spacing w:line="380" w:lineRule="exact"/>
            </w:pPr>
            <w:r>
              <w:rPr>
                <w:rFonts w:ascii="方正仿宋_GBK" w:eastAsia="方正仿宋_GBK" w:hAnsi="方正仿宋_GBK" w:cs="方正仿宋_GBK" w:hint="eastAsia"/>
                <w:color w:val="000000"/>
                <w:kern w:val="0"/>
                <w:sz w:val="22"/>
                <w:lang w:bidi="ar"/>
              </w:rPr>
              <w:t>热点难点培训班</w:t>
            </w:r>
          </w:p>
          <w:p w:rsidR="005B205F" w:rsidRDefault="005B205F">
            <w:pPr>
              <w:widowControl/>
              <w:spacing w:line="380" w:lineRule="exact"/>
              <w:jc w:val="left"/>
              <w:textAlignment w:val="center"/>
              <w:rPr>
                <w:rFonts w:ascii="方正楷体_GBK" w:eastAsia="方正楷体_GBK" w:hAnsi="方正楷体_GBK" w:cs="方正楷体_GBK"/>
                <w:szCs w:val="21"/>
              </w:rPr>
            </w:pPr>
          </w:p>
        </w:tc>
        <w:tc>
          <w:tcPr>
            <w:tcW w:w="7786" w:type="dxa"/>
            <w:vAlign w:val="center"/>
          </w:tcPr>
          <w:p w:rsidR="005B205F" w:rsidRDefault="008D1523">
            <w:pPr>
              <w:spacing w:line="380" w:lineRule="exact"/>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思政，诚信，职业价值观、道德与态度相关课程；数字化在企业财务中的应用；中小会计师事务所信息技术工具开发与应用；中小会计师事务所审计实务；中小会计师事务所如何应对数字化挑战；审计底稿复核和档案数字平台建设；企业会计准则应用案例分析（</w:t>
            </w:r>
            <w:r>
              <w:rPr>
                <w:rFonts w:ascii="方正仿宋_GBK" w:eastAsia="方正仿宋_GBK" w:hAnsi="方正仿宋_GBK" w:cs="方正仿宋_GBK" w:hint="eastAsia"/>
                <w:color w:val="000000"/>
                <w:kern w:val="0"/>
                <w:sz w:val="22"/>
                <w:lang w:bidi="ar"/>
              </w:rPr>
              <w:t>PPP</w:t>
            </w:r>
            <w:r>
              <w:rPr>
                <w:rFonts w:ascii="方正仿宋_GBK" w:eastAsia="方正仿宋_GBK" w:hAnsi="方正仿宋_GBK" w:cs="方正仿宋_GBK" w:hint="eastAsia"/>
                <w:color w:val="000000"/>
                <w:kern w:val="0"/>
                <w:sz w:val="22"/>
                <w:lang w:bidi="ar"/>
              </w:rPr>
              <w:t>项目）。</w:t>
            </w:r>
          </w:p>
        </w:tc>
        <w:tc>
          <w:tcPr>
            <w:tcW w:w="1218"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方正仿宋_GBK" w:eastAsia="方正仿宋_GBK" w:hAnsi="方正仿宋_GBK" w:cs="方正仿宋_GBK" w:hint="eastAsia"/>
                <w:color w:val="000000"/>
                <w:kern w:val="0"/>
                <w:sz w:val="22"/>
                <w:lang w:bidi="ar"/>
              </w:rPr>
              <w:t>远程</w:t>
            </w:r>
          </w:p>
        </w:tc>
        <w:tc>
          <w:tcPr>
            <w:tcW w:w="1709"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40</w:t>
            </w:r>
          </w:p>
        </w:tc>
        <w:tc>
          <w:tcPr>
            <w:tcW w:w="1153" w:type="dxa"/>
            <w:vAlign w:val="center"/>
          </w:tcPr>
          <w:p w:rsidR="005B205F" w:rsidRDefault="008D1523">
            <w:pPr>
              <w:widowControl/>
              <w:spacing w:line="380" w:lineRule="exact"/>
              <w:jc w:val="center"/>
              <w:textAlignment w:val="center"/>
              <w:rPr>
                <w:rFonts w:ascii="方正楷体_GBK" w:eastAsia="方正楷体_GBK" w:hAnsi="方正楷体_GBK" w:cs="方正楷体_GBK"/>
                <w:szCs w:val="21"/>
              </w:rPr>
            </w:pPr>
            <w:r>
              <w:rPr>
                <w:rFonts w:ascii="Times New Roman" w:eastAsia="宋体" w:hAnsi="Times New Roman" w:cs="Times New Roman"/>
                <w:color w:val="000000"/>
                <w:kern w:val="0"/>
                <w:sz w:val="22"/>
                <w:lang w:bidi="ar"/>
              </w:rPr>
              <w:t>10</w:t>
            </w:r>
            <w:r>
              <w:rPr>
                <w:rFonts w:ascii="方正仿宋_GBK" w:eastAsia="方正仿宋_GBK" w:hAnsi="方正仿宋_GBK" w:cs="方正仿宋_GBK" w:hint="eastAsia"/>
                <w:color w:val="000000"/>
                <w:kern w:val="0"/>
                <w:sz w:val="22"/>
                <w:lang w:bidi="ar"/>
              </w:rPr>
              <w:t>月</w:t>
            </w:r>
          </w:p>
        </w:tc>
      </w:tr>
    </w:tbl>
    <w:p w:rsidR="005B205F" w:rsidRDefault="005B205F">
      <w:pPr>
        <w:pStyle w:val="a9"/>
        <w:widowControl/>
        <w:shd w:val="clear" w:color="auto" w:fill="FFFFFF"/>
        <w:spacing w:beforeAutospacing="0" w:afterAutospacing="0" w:line="580" w:lineRule="exact"/>
        <w:rPr>
          <w:rFonts w:ascii="方正仿宋_GBK" w:eastAsia="方正仿宋_GBK" w:hAnsi="Times New Roman"/>
          <w:color w:val="000000"/>
          <w:kern w:val="2"/>
          <w:sz w:val="32"/>
          <w:szCs w:val="32"/>
        </w:rPr>
      </w:pPr>
    </w:p>
    <w:p w:rsidR="005B205F" w:rsidRDefault="005B205F">
      <w:pPr>
        <w:widowControl/>
        <w:spacing w:line="580" w:lineRule="exact"/>
        <w:jc w:val="left"/>
        <w:textAlignment w:val="center"/>
        <w:rPr>
          <w:rFonts w:ascii="方正仿宋_GBK" w:eastAsia="方正仿宋_GBK" w:hAnsi="方正仿宋_GBK" w:cs="方正仿宋_GBK"/>
          <w:color w:val="000000"/>
          <w:kern w:val="0"/>
          <w:sz w:val="22"/>
          <w:lang w:bidi="ar"/>
        </w:rPr>
        <w:sectPr w:rsidR="005B205F">
          <w:pgSz w:w="16838" w:h="11906" w:orient="landscape"/>
          <w:pgMar w:top="1236" w:right="1100" w:bottom="1179" w:left="1100" w:header="851" w:footer="992" w:gutter="0"/>
          <w:cols w:space="0"/>
          <w:docGrid w:type="lines" w:linePitch="312"/>
        </w:sectPr>
      </w:pPr>
    </w:p>
    <w:p w:rsidR="005B205F" w:rsidRDefault="008D1523">
      <w:pPr>
        <w:widowControl/>
        <w:spacing w:line="5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hAnsi="方正仿宋_GBK" w:cs="方正仿宋_GBK" w:hint="eastAsia"/>
          <w:color w:val="000000"/>
          <w:kern w:val="0"/>
          <w:sz w:val="22"/>
          <w:lang w:bidi="ar"/>
        </w:rPr>
        <w:lastRenderedPageBreak/>
        <w:t>附</w:t>
      </w:r>
      <w:r>
        <w:rPr>
          <w:rFonts w:ascii="方正仿宋_GBK" w:eastAsia="方正仿宋_GBK" w:hAnsi="方正仿宋_GBK" w:cs="方正仿宋_GBK" w:hint="eastAsia"/>
          <w:color w:val="000000"/>
          <w:kern w:val="0"/>
          <w:sz w:val="22"/>
          <w:lang w:bidi="ar"/>
        </w:rPr>
        <w:t>3</w:t>
      </w:r>
    </w:p>
    <w:tbl>
      <w:tblPr>
        <w:tblpPr w:leftFromText="180" w:rightFromText="180" w:vertAnchor="page" w:horzAnchor="margin" w:tblpY="2806"/>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1621"/>
        <w:gridCol w:w="107"/>
        <w:gridCol w:w="1611"/>
        <w:gridCol w:w="724"/>
        <w:gridCol w:w="1695"/>
        <w:gridCol w:w="1394"/>
      </w:tblGrid>
      <w:tr w:rsidR="005B205F">
        <w:trPr>
          <w:trHeight w:val="56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位</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名</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称</w:t>
            </w:r>
          </w:p>
        </w:tc>
        <w:tc>
          <w:tcPr>
            <w:tcW w:w="3339" w:type="dxa"/>
            <w:gridSpan w:val="3"/>
          </w:tcPr>
          <w:p w:rsidR="005B205F" w:rsidRDefault="005B205F">
            <w:pPr>
              <w:spacing w:line="580" w:lineRule="exact"/>
              <w:jc w:val="center"/>
              <w:rPr>
                <w:rFonts w:ascii="Times New Roman" w:eastAsia="方正仿宋_GBK" w:hAnsi="Times New Roman" w:cs="Times New Roman"/>
                <w:sz w:val="28"/>
                <w:szCs w:val="28"/>
              </w:rPr>
            </w:pPr>
          </w:p>
        </w:tc>
        <w:tc>
          <w:tcPr>
            <w:tcW w:w="2419" w:type="dxa"/>
            <w:gridSpan w:val="2"/>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注册会计师人数</w:t>
            </w:r>
          </w:p>
        </w:tc>
        <w:tc>
          <w:tcPr>
            <w:tcW w:w="1394" w:type="dxa"/>
            <w:vAlign w:val="center"/>
          </w:tcPr>
          <w:p w:rsidR="005B205F" w:rsidRDefault="005B205F">
            <w:pPr>
              <w:spacing w:line="580" w:lineRule="exact"/>
              <w:jc w:val="center"/>
              <w:rPr>
                <w:rFonts w:ascii="Times New Roman" w:eastAsia="方正仿宋_GBK" w:hAnsi="Times New Roman" w:cs="Times New Roman"/>
                <w:sz w:val="28"/>
                <w:szCs w:val="28"/>
              </w:rPr>
            </w:pPr>
          </w:p>
        </w:tc>
      </w:tr>
      <w:tr w:rsidR="005B205F">
        <w:trPr>
          <w:trHeight w:val="56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上年度业务收入</w:t>
            </w:r>
          </w:p>
        </w:tc>
        <w:tc>
          <w:tcPr>
            <w:tcW w:w="1728" w:type="dxa"/>
            <w:gridSpan w:val="2"/>
          </w:tcPr>
          <w:p w:rsidR="005B205F" w:rsidRDefault="005B205F">
            <w:pPr>
              <w:spacing w:line="580" w:lineRule="exact"/>
              <w:jc w:val="center"/>
              <w:rPr>
                <w:rFonts w:ascii="Times New Roman" w:eastAsia="方正仿宋_GBK" w:hAnsi="Times New Roman" w:cs="Times New Roman"/>
                <w:sz w:val="28"/>
                <w:szCs w:val="28"/>
              </w:rPr>
            </w:pPr>
          </w:p>
        </w:tc>
        <w:tc>
          <w:tcPr>
            <w:tcW w:w="1611" w:type="dxa"/>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培训方式</w:t>
            </w:r>
          </w:p>
        </w:tc>
        <w:tc>
          <w:tcPr>
            <w:tcW w:w="3813" w:type="dxa"/>
            <w:gridSpan w:val="3"/>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（独立、联合）</w:t>
            </w:r>
          </w:p>
        </w:tc>
      </w:tr>
      <w:tr w:rsidR="005B205F">
        <w:trPr>
          <w:trHeight w:val="567"/>
        </w:trPr>
        <w:tc>
          <w:tcPr>
            <w:tcW w:w="2555" w:type="dxa"/>
            <w:vMerge w:val="restart"/>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培训师资</w:t>
            </w:r>
          </w:p>
        </w:tc>
        <w:tc>
          <w:tcPr>
            <w:tcW w:w="3339" w:type="dxa"/>
            <w:gridSpan w:val="3"/>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自</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有</w:t>
            </w:r>
          </w:p>
        </w:tc>
        <w:tc>
          <w:tcPr>
            <w:tcW w:w="3813" w:type="dxa"/>
            <w:gridSpan w:val="3"/>
          </w:tcPr>
          <w:p w:rsidR="005B205F" w:rsidRDefault="005B205F">
            <w:pPr>
              <w:spacing w:line="580" w:lineRule="exact"/>
              <w:rPr>
                <w:rFonts w:ascii="Times New Roman" w:eastAsia="方正仿宋_GBK" w:hAnsi="Times New Roman" w:cs="Times New Roman"/>
                <w:sz w:val="28"/>
                <w:szCs w:val="28"/>
              </w:rPr>
            </w:pPr>
          </w:p>
        </w:tc>
      </w:tr>
      <w:tr w:rsidR="005B205F">
        <w:trPr>
          <w:trHeight w:val="567"/>
        </w:trPr>
        <w:tc>
          <w:tcPr>
            <w:tcW w:w="2555" w:type="dxa"/>
            <w:vMerge/>
            <w:vAlign w:val="center"/>
          </w:tcPr>
          <w:p w:rsidR="005B205F" w:rsidRDefault="005B205F">
            <w:pPr>
              <w:spacing w:line="580" w:lineRule="exact"/>
              <w:jc w:val="center"/>
              <w:rPr>
                <w:rFonts w:ascii="Times New Roman" w:eastAsia="方正仿宋_GBK" w:hAnsi="Times New Roman" w:cs="Times New Roman"/>
                <w:sz w:val="28"/>
                <w:szCs w:val="28"/>
              </w:rPr>
            </w:pPr>
          </w:p>
        </w:tc>
        <w:tc>
          <w:tcPr>
            <w:tcW w:w="3339" w:type="dxa"/>
            <w:gridSpan w:val="3"/>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外</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聘</w:t>
            </w:r>
          </w:p>
        </w:tc>
        <w:tc>
          <w:tcPr>
            <w:tcW w:w="3813" w:type="dxa"/>
            <w:gridSpan w:val="3"/>
          </w:tcPr>
          <w:p w:rsidR="005B205F" w:rsidRDefault="005B205F">
            <w:pPr>
              <w:spacing w:line="580" w:lineRule="exact"/>
              <w:rPr>
                <w:rFonts w:ascii="Times New Roman" w:eastAsia="方正仿宋_GBK" w:hAnsi="Times New Roman" w:cs="Times New Roman"/>
                <w:sz w:val="28"/>
                <w:szCs w:val="28"/>
              </w:rPr>
            </w:pPr>
          </w:p>
        </w:tc>
      </w:tr>
      <w:tr w:rsidR="005B205F">
        <w:trPr>
          <w:trHeight w:val="567"/>
        </w:trPr>
        <w:tc>
          <w:tcPr>
            <w:tcW w:w="2555" w:type="dxa"/>
            <w:vMerge/>
            <w:vAlign w:val="center"/>
          </w:tcPr>
          <w:p w:rsidR="005B205F" w:rsidRDefault="005B205F">
            <w:pPr>
              <w:spacing w:line="580" w:lineRule="exact"/>
              <w:jc w:val="center"/>
              <w:rPr>
                <w:rFonts w:ascii="Times New Roman" w:eastAsia="方正仿宋_GBK" w:hAnsi="Times New Roman" w:cs="Times New Roman"/>
                <w:sz w:val="28"/>
                <w:szCs w:val="28"/>
              </w:rPr>
            </w:pPr>
          </w:p>
        </w:tc>
        <w:tc>
          <w:tcPr>
            <w:tcW w:w="3339" w:type="dxa"/>
            <w:gridSpan w:val="3"/>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远程网络平台</w:t>
            </w:r>
          </w:p>
        </w:tc>
        <w:tc>
          <w:tcPr>
            <w:tcW w:w="3813" w:type="dxa"/>
            <w:gridSpan w:val="3"/>
          </w:tcPr>
          <w:p w:rsidR="005B205F" w:rsidRDefault="005B205F">
            <w:pPr>
              <w:spacing w:line="580" w:lineRule="exact"/>
              <w:rPr>
                <w:rFonts w:ascii="Times New Roman" w:eastAsia="方正仿宋_GBK" w:hAnsi="Times New Roman" w:cs="Times New Roman"/>
                <w:sz w:val="28"/>
                <w:szCs w:val="28"/>
              </w:rPr>
            </w:pPr>
          </w:p>
        </w:tc>
      </w:tr>
      <w:tr w:rsidR="005B205F">
        <w:trPr>
          <w:trHeight w:val="56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培训地点及场地</w:t>
            </w:r>
          </w:p>
        </w:tc>
        <w:tc>
          <w:tcPr>
            <w:tcW w:w="7152" w:type="dxa"/>
            <w:gridSpan w:val="6"/>
          </w:tcPr>
          <w:p w:rsidR="005B205F" w:rsidRDefault="005B205F">
            <w:pPr>
              <w:spacing w:line="580" w:lineRule="exact"/>
              <w:rPr>
                <w:rFonts w:ascii="Times New Roman" w:eastAsia="方正仿宋_GBK" w:hAnsi="Times New Roman" w:cs="Times New Roman"/>
                <w:sz w:val="28"/>
                <w:szCs w:val="28"/>
              </w:rPr>
            </w:pPr>
          </w:p>
        </w:tc>
      </w:tr>
      <w:tr w:rsidR="005B205F">
        <w:trPr>
          <w:trHeight w:val="56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培训时间</w:t>
            </w:r>
          </w:p>
        </w:tc>
        <w:tc>
          <w:tcPr>
            <w:tcW w:w="7152" w:type="dxa"/>
            <w:gridSpan w:val="6"/>
          </w:tcPr>
          <w:p w:rsidR="005B205F" w:rsidRDefault="005B205F">
            <w:pPr>
              <w:spacing w:line="580" w:lineRule="exact"/>
              <w:rPr>
                <w:rFonts w:ascii="Times New Roman" w:eastAsia="方正仿宋_GBK" w:hAnsi="Times New Roman" w:cs="Times New Roman"/>
                <w:sz w:val="28"/>
                <w:szCs w:val="28"/>
              </w:rPr>
            </w:pPr>
          </w:p>
        </w:tc>
      </w:tr>
      <w:tr w:rsidR="005B205F">
        <w:trPr>
          <w:trHeight w:val="56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具体负责人</w:t>
            </w:r>
          </w:p>
        </w:tc>
        <w:tc>
          <w:tcPr>
            <w:tcW w:w="1621" w:type="dxa"/>
          </w:tcPr>
          <w:p w:rsidR="005B205F" w:rsidRDefault="005B205F">
            <w:pPr>
              <w:spacing w:line="580" w:lineRule="exact"/>
              <w:rPr>
                <w:rFonts w:ascii="Times New Roman" w:eastAsia="方正仿宋_GBK" w:hAnsi="Times New Roman" w:cs="Times New Roman"/>
                <w:sz w:val="28"/>
                <w:szCs w:val="28"/>
              </w:rPr>
            </w:pPr>
          </w:p>
        </w:tc>
        <w:tc>
          <w:tcPr>
            <w:tcW w:w="2442" w:type="dxa"/>
            <w:gridSpan w:val="3"/>
          </w:tcPr>
          <w:p w:rsidR="005B205F" w:rsidRDefault="008D1523">
            <w:pPr>
              <w:spacing w:line="58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联系电话（手机）</w:t>
            </w:r>
          </w:p>
        </w:tc>
        <w:tc>
          <w:tcPr>
            <w:tcW w:w="3089" w:type="dxa"/>
            <w:gridSpan w:val="2"/>
          </w:tcPr>
          <w:p w:rsidR="005B205F" w:rsidRDefault="005B205F">
            <w:pPr>
              <w:spacing w:line="580" w:lineRule="exact"/>
              <w:rPr>
                <w:rFonts w:ascii="Times New Roman" w:eastAsia="方正仿宋_GBK" w:hAnsi="Times New Roman" w:cs="Times New Roman"/>
                <w:sz w:val="28"/>
                <w:szCs w:val="28"/>
              </w:rPr>
            </w:pPr>
          </w:p>
        </w:tc>
      </w:tr>
      <w:tr w:rsidR="005B205F">
        <w:trPr>
          <w:trHeight w:hRule="exact" w:val="1094"/>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2021</w:t>
            </w:r>
            <w:r>
              <w:rPr>
                <w:rFonts w:ascii="Times New Roman" w:eastAsia="方正仿宋_GBK" w:hAnsi="Times New Roman" w:cs="Times New Roman"/>
                <w:sz w:val="28"/>
                <w:szCs w:val="28"/>
              </w:rPr>
              <w:t>年</w:t>
            </w:r>
          </w:p>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培</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训</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情</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况</w:t>
            </w:r>
          </w:p>
        </w:tc>
        <w:tc>
          <w:tcPr>
            <w:tcW w:w="7152" w:type="dxa"/>
            <w:gridSpan w:val="6"/>
          </w:tcPr>
          <w:p w:rsidR="005B205F" w:rsidRDefault="005B205F">
            <w:pPr>
              <w:spacing w:line="580" w:lineRule="exact"/>
              <w:rPr>
                <w:rFonts w:ascii="Times New Roman" w:eastAsia="方正仿宋_GBK" w:hAnsi="Times New Roman" w:cs="Times New Roman"/>
                <w:sz w:val="28"/>
                <w:szCs w:val="28"/>
              </w:rPr>
            </w:pPr>
          </w:p>
        </w:tc>
      </w:tr>
      <w:tr w:rsidR="005B205F">
        <w:trPr>
          <w:trHeight w:hRule="exact" w:val="1807"/>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申报单位意见</w:t>
            </w:r>
          </w:p>
        </w:tc>
        <w:tc>
          <w:tcPr>
            <w:tcW w:w="7152" w:type="dxa"/>
            <w:gridSpan w:val="6"/>
          </w:tcPr>
          <w:p w:rsidR="005B205F" w:rsidRDefault="008D1523">
            <w:pPr>
              <w:tabs>
                <w:tab w:val="left" w:pos="3675"/>
              </w:tabs>
              <w:spacing w:line="58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ab/>
            </w:r>
          </w:p>
          <w:p w:rsidR="005B205F" w:rsidRDefault="008D1523">
            <w:pPr>
              <w:tabs>
                <w:tab w:val="left" w:pos="3675"/>
              </w:tabs>
              <w:spacing w:line="580" w:lineRule="exact"/>
              <w:ind w:firstLineChars="1200" w:firstLine="3360"/>
              <w:rPr>
                <w:rFonts w:ascii="Times New Roman" w:eastAsia="方正仿宋_GBK" w:hAnsi="Times New Roman" w:cs="Times New Roman"/>
                <w:sz w:val="28"/>
                <w:szCs w:val="28"/>
              </w:rPr>
            </w:pPr>
            <w:r>
              <w:rPr>
                <w:rFonts w:ascii="Times New Roman" w:eastAsia="方正仿宋_GBK" w:hAnsi="Times New Roman" w:cs="Times New Roman"/>
                <w:sz w:val="28"/>
                <w:szCs w:val="28"/>
              </w:rPr>
              <w:t>（盖章）</w:t>
            </w:r>
          </w:p>
          <w:p w:rsidR="005B205F" w:rsidRDefault="008D1523">
            <w:pPr>
              <w:tabs>
                <w:tab w:val="left" w:pos="3675"/>
              </w:tabs>
              <w:spacing w:line="580" w:lineRule="exact"/>
              <w:ind w:firstLineChars="1200" w:firstLine="336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B205F">
        <w:trPr>
          <w:trHeight w:hRule="exact" w:val="1833"/>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省注协</w:t>
            </w:r>
          </w:p>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继续教育部意见</w:t>
            </w:r>
          </w:p>
        </w:tc>
        <w:tc>
          <w:tcPr>
            <w:tcW w:w="7152" w:type="dxa"/>
            <w:gridSpan w:val="6"/>
          </w:tcPr>
          <w:p w:rsidR="005B205F" w:rsidRDefault="008D1523">
            <w:pPr>
              <w:tabs>
                <w:tab w:val="left" w:pos="3675"/>
              </w:tabs>
              <w:spacing w:line="580" w:lineRule="exact"/>
              <w:ind w:firstLineChars="1250" w:firstLine="3500"/>
              <w:rPr>
                <w:rFonts w:ascii="Times New Roman" w:eastAsia="方正仿宋_GBK" w:hAnsi="Times New Roman" w:cs="Times New Roman"/>
                <w:sz w:val="28"/>
                <w:szCs w:val="28"/>
              </w:rPr>
            </w:pPr>
            <w:r>
              <w:rPr>
                <w:rFonts w:ascii="Times New Roman" w:eastAsia="方正仿宋_GBK" w:hAnsi="Times New Roman" w:cs="Times New Roman"/>
                <w:sz w:val="28"/>
                <w:szCs w:val="28"/>
              </w:rPr>
              <w:tab/>
            </w:r>
          </w:p>
          <w:p w:rsidR="005B205F" w:rsidRDefault="008D1523">
            <w:pPr>
              <w:tabs>
                <w:tab w:val="left" w:pos="3675"/>
              </w:tabs>
              <w:spacing w:line="580" w:lineRule="exact"/>
              <w:ind w:firstLineChars="1250" w:firstLine="3500"/>
              <w:rPr>
                <w:rFonts w:ascii="Times New Roman" w:eastAsia="方正仿宋_GBK" w:hAnsi="Times New Roman" w:cs="Times New Roman"/>
                <w:sz w:val="28"/>
                <w:szCs w:val="28"/>
              </w:rPr>
            </w:pPr>
            <w:r>
              <w:rPr>
                <w:rFonts w:ascii="Times New Roman" w:eastAsia="方正仿宋_GBK" w:hAnsi="Times New Roman" w:cs="Times New Roman"/>
                <w:sz w:val="28"/>
                <w:szCs w:val="28"/>
              </w:rPr>
              <w:t>（盖章）</w:t>
            </w:r>
          </w:p>
          <w:p w:rsidR="005B205F" w:rsidRDefault="008D1523">
            <w:pPr>
              <w:tabs>
                <w:tab w:val="left" w:pos="3720"/>
              </w:tabs>
              <w:spacing w:line="58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5B205F">
        <w:trPr>
          <w:trHeight w:hRule="exact" w:val="1136"/>
        </w:trPr>
        <w:tc>
          <w:tcPr>
            <w:tcW w:w="2555" w:type="dxa"/>
            <w:vAlign w:val="center"/>
          </w:tcPr>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省注协</w:t>
            </w:r>
          </w:p>
          <w:p w:rsidR="005B205F" w:rsidRDefault="008D1523">
            <w:pPr>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领导意见</w:t>
            </w:r>
          </w:p>
        </w:tc>
        <w:tc>
          <w:tcPr>
            <w:tcW w:w="7152" w:type="dxa"/>
            <w:gridSpan w:val="6"/>
          </w:tcPr>
          <w:p w:rsidR="005B205F" w:rsidRDefault="005B205F">
            <w:pPr>
              <w:tabs>
                <w:tab w:val="left" w:pos="3690"/>
              </w:tabs>
              <w:spacing w:line="580" w:lineRule="exact"/>
              <w:jc w:val="center"/>
              <w:rPr>
                <w:rFonts w:ascii="Times New Roman" w:eastAsia="方正仿宋_GBK" w:hAnsi="Times New Roman" w:cs="Times New Roman"/>
                <w:sz w:val="28"/>
                <w:szCs w:val="28"/>
              </w:rPr>
            </w:pPr>
          </w:p>
          <w:p w:rsidR="005B205F" w:rsidRDefault="008D1523">
            <w:pPr>
              <w:tabs>
                <w:tab w:val="left" w:pos="3690"/>
              </w:tabs>
              <w:spacing w:line="58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5B205F" w:rsidRDefault="008D1523">
      <w:pPr>
        <w:spacing w:line="580" w:lineRule="exact"/>
        <w:jc w:val="center"/>
        <w:rPr>
          <w:rFonts w:ascii="方正小标宋_GBK" w:eastAsia="方正小标宋_GBK"/>
          <w:sz w:val="32"/>
          <w:szCs w:val="32"/>
        </w:rPr>
      </w:pPr>
      <w:r>
        <w:rPr>
          <w:rFonts w:ascii="方正小标宋_GBK" w:eastAsia="方正小标宋_GBK" w:cs="黑体" w:hint="eastAsia"/>
          <w:sz w:val="32"/>
          <w:szCs w:val="32"/>
        </w:rPr>
        <w:t>2022</w:t>
      </w:r>
      <w:r>
        <w:rPr>
          <w:rFonts w:ascii="方正小标宋_GBK" w:eastAsia="方正小标宋_GBK" w:cs="黑体" w:hint="eastAsia"/>
          <w:sz w:val="32"/>
          <w:szCs w:val="32"/>
        </w:rPr>
        <w:t>年河北省会计师事务所自主培训申请表</w:t>
      </w:r>
    </w:p>
    <w:p w:rsidR="005B205F" w:rsidRDefault="005B205F">
      <w:pPr>
        <w:spacing w:line="400" w:lineRule="exact"/>
        <w:rPr>
          <w:sz w:val="24"/>
          <w:szCs w:val="24"/>
        </w:rPr>
      </w:pPr>
    </w:p>
    <w:p w:rsidR="005B205F" w:rsidRDefault="005B205F">
      <w:pPr>
        <w:spacing w:line="400" w:lineRule="exact"/>
        <w:rPr>
          <w:rFonts w:ascii="Times New Roman" w:eastAsia="方正仿宋_GBK" w:hAnsi="Times New Roman" w:cs="Times New Roman"/>
          <w:sz w:val="30"/>
          <w:szCs w:val="30"/>
        </w:rPr>
      </w:pPr>
    </w:p>
    <w:p w:rsidR="005B205F" w:rsidRDefault="008D1523">
      <w:pPr>
        <w:spacing w:line="400" w:lineRule="exact"/>
        <w:rPr>
          <w:rFonts w:ascii="Times New Roman" w:eastAsia="方正仿宋_GBK" w:hAnsi="Times New Roman" w:cs="Times New Roman"/>
          <w:sz w:val="24"/>
          <w:szCs w:val="24"/>
        </w:rPr>
      </w:pPr>
      <w:r>
        <w:rPr>
          <w:rFonts w:ascii="Times New Roman" w:eastAsia="方正仿宋_GBK" w:hAnsi="Times New Roman" w:cs="Times New Roman"/>
          <w:sz w:val="30"/>
          <w:szCs w:val="30"/>
        </w:rPr>
        <w:t>注：</w:t>
      </w:r>
      <w:r>
        <w:rPr>
          <w:rFonts w:ascii="Times New Roman" w:eastAsia="方正仿宋_GBK" w:hAnsi="Times New Roman" w:cs="Times New Roman"/>
          <w:sz w:val="24"/>
          <w:szCs w:val="24"/>
        </w:rPr>
        <w:t>1</w:t>
      </w:r>
      <w:r>
        <w:rPr>
          <w:rFonts w:ascii="方正仿宋_GBK" w:eastAsia="方正仿宋_GBK" w:hAnsi="Times New Roman" w:cs="Times New Roman" w:hint="eastAsia"/>
          <w:sz w:val="24"/>
          <w:szCs w:val="24"/>
        </w:rPr>
        <w:t>．</w:t>
      </w:r>
      <w:r>
        <w:rPr>
          <w:rFonts w:ascii="Times New Roman" w:eastAsia="方正仿宋_GBK" w:hAnsi="Times New Roman" w:cs="Times New Roman"/>
          <w:sz w:val="24"/>
          <w:szCs w:val="24"/>
        </w:rPr>
        <w:t>申报资料：</w:t>
      </w:r>
      <w:r>
        <w:rPr>
          <w:rFonts w:ascii="宋体" w:eastAsia="宋体" w:hAnsi="宋体" w:cs="宋体" w:hint="eastAsia"/>
          <w:sz w:val="24"/>
          <w:szCs w:val="24"/>
        </w:rPr>
        <w:t>①</w:t>
      </w:r>
      <w:r>
        <w:rPr>
          <w:rFonts w:ascii="Times New Roman" w:eastAsia="方正仿宋_GBK" w:hAnsi="Times New Roman" w:cs="Times New Roman"/>
          <w:sz w:val="24"/>
          <w:szCs w:val="24"/>
        </w:rPr>
        <w:t>内部培训计划；</w:t>
      </w:r>
      <w:r>
        <w:rPr>
          <w:rFonts w:ascii="宋体" w:eastAsia="宋体" w:hAnsi="宋体" w:cs="宋体" w:hint="eastAsia"/>
          <w:sz w:val="24"/>
          <w:szCs w:val="24"/>
        </w:rPr>
        <w:t>②</w:t>
      </w:r>
      <w:r>
        <w:rPr>
          <w:rFonts w:ascii="Times New Roman" w:eastAsia="方正仿宋_GBK" w:hAnsi="Times New Roman" w:cs="Times New Roman"/>
          <w:sz w:val="24"/>
          <w:szCs w:val="24"/>
        </w:rPr>
        <w:t>当年</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日前实际在册注</w:t>
      </w:r>
      <w:r>
        <w:rPr>
          <w:rFonts w:ascii="Times New Roman" w:eastAsia="方正仿宋_GBK" w:hAnsi="Times New Roman" w:cs="Times New Roman" w:hint="eastAsia"/>
          <w:sz w:val="24"/>
          <w:szCs w:val="24"/>
        </w:rPr>
        <w:t>册会计</w:t>
      </w:r>
      <w:r>
        <w:rPr>
          <w:rFonts w:ascii="Times New Roman" w:eastAsia="方正仿宋_GBK" w:hAnsi="Times New Roman" w:cs="Times New Roman"/>
          <w:sz w:val="24"/>
          <w:szCs w:val="24"/>
        </w:rPr>
        <w:t>师名单。</w:t>
      </w:r>
    </w:p>
    <w:p w:rsidR="005B205F" w:rsidRDefault="008D1523">
      <w:pPr>
        <w:spacing w:line="400" w:lineRule="exact"/>
        <w:ind w:firstLineChars="250" w:firstLine="600"/>
        <w:rPr>
          <w:rFonts w:ascii="Times New Roman" w:eastAsia="方正仿宋_GBK" w:hAnsi="Times New Roman" w:cs="Times New Roman"/>
          <w:color w:val="000000"/>
          <w:kern w:val="0"/>
          <w:sz w:val="22"/>
          <w:lang w:bidi="ar"/>
        </w:rPr>
      </w:pPr>
      <w:r>
        <w:rPr>
          <w:rFonts w:ascii="Times New Roman" w:eastAsia="方正仿宋_GBK" w:hAnsi="Times New Roman" w:cs="Times New Roman"/>
          <w:sz w:val="24"/>
          <w:szCs w:val="24"/>
        </w:rPr>
        <w:t>2</w:t>
      </w:r>
      <w:r>
        <w:rPr>
          <w:rFonts w:ascii="方正仿宋_GBK" w:eastAsia="方正仿宋_GBK" w:hAnsi="Times New Roman" w:cs="Times New Roman" w:hint="eastAsia"/>
          <w:sz w:val="24"/>
          <w:szCs w:val="24"/>
        </w:rPr>
        <w:t>．</w:t>
      </w:r>
      <w:r>
        <w:rPr>
          <w:rFonts w:ascii="Times New Roman" w:eastAsia="方正仿宋_GBK" w:hAnsi="Times New Roman" w:cs="Times New Roman"/>
          <w:sz w:val="24"/>
          <w:szCs w:val="24"/>
        </w:rPr>
        <w:t>申报时间：上述资料于</w:t>
      </w:r>
      <w:r>
        <w:rPr>
          <w:rFonts w:ascii="Times New Roman" w:eastAsia="方正仿宋_GBK" w:hAnsi="Times New Roman" w:cs="Times New Roman"/>
          <w:sz w:val="24"/>
          <w:szCs w:val="24"/>
        </w:rPr>
        <w:t>2022</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4</w:t>
      </w:r>
      <w:r>
        <w:rPr>
          <w:rFonts w:ascii="Times New Roman" w:eastAsia="方正仿宋_GBK" w:hAnsi="Times New Roman" w:cs="Times New Roman"/>
          <w:color w:val="000000"/>
          <w:sz w:val="24"/>
          <w:szCs w:val="24"/>
        </w:rPr>
        <w:t>月</w:t>
      </w:r>
      <w:r>
        <w:rPr>
          <w:rFonts w:ascii="Times New Roman" w:eastAsia="方正仿宋_GBK" w:hAnsi="Times New Roman" w:cs="Times New Roman"/>
          <w:sz w:val="24"/>
          <w:szCs w:val="24"/>
        </w:rPr>
        <w:t>30</w:t>
      </w:r>
      <w:r>
        <w:rPr>
          <w:rFonts w:ascii="Times New Roman" w:eastAsia="方正仿宋_GBK" w:hAnsi="Times New Roman" w:cs="Times New Roman"/>
          <w:color w:val="000000"/>
          <w:sz w:val="24"/>
          <w:szCs w:val="24"/>
        </w:rPr>
        <w:t>日</w:t>
      </w:r>
      <w:r>
        <w:rPr>
          <w:rFonts w:ascii="Times New Roman" w:eastAsia="方正仿宋_GBK" w:hAnsi="Times New Roman" w:cs="Times New Roman"/>
          <w:sz w:val="24"/>
          <w:szCs w:val="24"/>
        </w:rPr>
        <w:t>前上报省注协继续教育部。</w:t>
      </w:r>
    </w:p>
    <w:p w:rsidR="005B205F" w:rsidRDefault="005B205F">
      <w:pPr>
        <w:widowControl/>
        <w:spacing w:line="580" w:lineRule="exact"/>
        <w:jc w:val="left"/>
        <w:textAlignment w:val="center"/>
        <w:rPr>
          <w:rFonts w:ascii="方正仿宋_GBK" w:eastAsia="方正仿宋_GBK" w:hAnsi="方正仿宋_GBK" w:cs="方正仿宋_GBK"/>
          <w:color w:val="000000"/>
          <w:kern w:val="0"/>
          <w:sz w:val="22"/>
          <w:lang w:bidi="ar"/>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5B205F">
      <w:pPr>
        <w:spacing w:line="580" w:lineRule="exact"/>
        <w:rPr>
          <w:rFonts w:ascii="方正仿宋_GBK" w:eastAsia="方正仿宋_GBK" w:hAnsi="黑体" w:cs="黑体"/>
          <w:sz w:val="32"/>
          <w:szCs w:val="32"/>
          <w:u w:val="single"/>
        </w:rPr>
      </w:pPr>
    </w:p>
    <w:p w:rsidR="005B205F" w:rsidRDefault="008D1523">
      <w:pPr>
        <w:spacing w:line="580" w:lineRule="exact"/>
        <w:rPr>
          <w:rFonts w:ascii="方正仿宋_GBK" w:eastAsia="方正仿宋_GBK" w:hAnsi="黑体" w:cs="黑体"/>
          <w:sz w:val="32"/>
          <w:szCs w:val="32"/>
          <w:u w:val="single"/>
        </w:rPr>
      </w:pPr>
      <w:r>
        <w:rPr>
          <w:rFonts w:ascii="方正仿宋_GBK" w:eastAsia="方正仿宋_GBK" w:hAnsi="黑体" w:cs="黑体" w:hint="eastAsia"/>
          <w:sz w:val="32"/>
          <w:szCs w:val="32"/>
          <w:u w:val="single"/>
        </w:rPr>
        <w:t>信息公开选项：主动公开</w:t>
      </w:r>
      <w:r>
        <w:rPr>
          <w:rFonts w:ascii="方正仿宋_GBK" w:eastAsia="方正仿宋_GBK" w:hAnsi="黑体" w:cs="黑体" w:hint="eastAsia"/>
          <w:sz w:val="32"/>
          <w:szCs w:val="32"/>
          <w:u w:val="single"/>
        </w:rPr>
        <w:t xml:space="preserve"> </w:t>
      </w:r>
      <w:r>
        <w:rPr>
          <w:rFonts w:ascii="方正仿宋_GBK" w:eastAsia="方正仿宋_GBK" w:hAnsi="黑体" w:cs="黑体" w:hint="eastAsia"/>
          <w:sz w:val="32"/>
          <w:szCs w:val="32"/>
          <w:u w:val="single"/>
        </w:rPr>
        <w:t xml:space="preserve">                     </w:t>
      </w:r>
      <w:r>
        <w:rPr>
          <w:rFonts w:ascii="方正仿宋_GBK" w:eastAsia="方正仿宋_GBK" w:hAnsi="黑体" w:cs="黑体" w:hint="eastAsia"/>
          <w:sz w:val="32"/>
          <w:szCs w:val="32"/>
          <w:u w:val="single"/>
        </w:rPr>
        <w:t xml:space="preserve"> </w:t>
      </w:r>
      <w:r>
        <w:rPr>
          <w:rFonts w:ascii="方正仿宋_GBK" w:eastAsia="方正仿宋_GBK" w:hAnsi="黑体" w:cs="黑体" w:hint="eastAsia"/>
          <w:sz w:val="32"/>
          <w:szCs w:val="32"/>
          <w:u w:val="single"/>
        </w:rPr>
        <w:t xml:space="preserve">        </w:t>
      </w:r>
      <w:r>
        <w:rPr>
          <w:rFonts w:ascii="方正仿宋_GBK" w:eastAsia="方正仿宋_GBK" w:hAnsi="黑体" w:cs="黑体" w:hint="eastAsia"/>
          <w:sz w:val="32"/>
          <w:szCs w:val="32"/>
          <w:u w:val="single"/>
        </w:rPr>
        <w:t xml:space="preserve">   </w:t>
      </w:r>
      <w:r>
        <w:rPr>
          <w:rFonts w:ascii="方正仿宋_GBK" w:eastAsia="方正仿宋_GBK" w:hAnsi="黑体" w:cs="黑体" w:hint="eastAsia"/>
          <w:sz w:val="32"/>
          <w:szCs w:val="32"/>
          <w:u w:val="single"/>
        </w:rPr>
        <w:t xml:space="preserve">   </w:t>
      </w:r>
    </w:p>
    <w:p w:rsidR="005B205F" w:rsidRDefault="008D1523">
      <w:pPr>
        <w:spacing w:line="580" w:lineRule="exact"/>
        <w:rPr>
          <w:rFonts w:ascii="方正仿宋_GBK" w:eastAsia="方正仿宋_GBK" w:hAnsi="仿宋" w:cs="仿宋"/>
          <w:sz w:val="32"/>
          <w:szCs w:val="32"/>
          <w:u w:val="single"/>
        </w:rPr>
      </w:pPr>
      <w:r>
        <w:rPr>
          <w:rFonts w:ascii="方正仿宋_GBK" w:eastAsia="方正仿宋_GBK" w:cs="??_GB2312" w:hint="eastAsia"/>
          <w:sz w:val="32"/>
          <w:szCs w:val="32"/>
          <w:u w:val="single"/>
        </w:rPr>
        <w:t xml:space="preserve">  </w:t>
      </w:r>
      <w:r>
        <w:rPr>
          <w:rFonts w:ascii="方正仿宋_GBK" w:eastAsia="方正仿宋_GBK" w:hAnsi="仿宋" w:cs="仿宋" w:hint="eastAsia"/>
          <w:sz w:val="32"/>
          <w:szCs w:val="32"/>
          <w:u w:val="single"/>
        </w:rPr>
        <w:t>抄送：中注协，厅有关处室</w:t>
      </w:r>
      <w:r>
        <w:rPr>
          <w:rFonts w:ascii="方正仿宋_GBK" w:eastAsia="方正仿宋_GBK" w:hAnsi="仿宋" w:cs="仿宋" w:hint="eastAsia"/>
          <w:sz w:val="32"/>
          <w:szCs w:val="32"/>
          <w:u w:val="single"/>
        </w:rPr>
        <w:t>。</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p>
    <w:p w:rsidR="005B205F" w:rsidRDefault="008D1523">
      <w:pPr>
        <w:widowControl/>
        <w:spacing w:line="580" w:lineRule="exact"/>
        <w:jc w:val="left"/>
        <w:textAlignment w:val="center"/>
        <w:rPr>
          <w:rFonts w:ascii="方正仿宋_GBK" w:eastAsia="方正仿宋_GBK" w:hAnsi="方正仿宋_GBK" w:cs="方正仿宋_GBK"/>
          <w:color w:val="000000"/>
          <w:kern w:val="0"/>
          <w:sz w:val="22"/>
          <w:lang w:bidi="ar"/>
        </w:rPr>
      </w:pPr>
      <w:r>
        <w:rPr>
          <w:rFonts w:ascii="方正仿宋_GBK" w:eastAsia="方正仿宋_GBK" w:cs="??_GB2312" w:hint="eastAsia"/>
          <w:sz w:val="32"/>
          <w:szCs w:val="32"/>
          <w:u w:val="single"/>
        </w:rPr>
        <w:t xml:space="preserve">  </w:t>
      </w:r>
      <w:r>
        <w:rPr>
          <w:rFonts w:ascii="方正仿宋_GBK" w:eastAsia="方正仿宋_GBK" w:hAnsi="仿宋" w:cs="仿宋" w:hint="eastAsia"/>
          <w:sz w:val="32"/>
          <w:szCs w:val="32"/>
          <w:u w:val="single"/>
        </w:rPr>
        <w:t>河北省注册会计师协会</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Pr>
          <w:rFonts w:ascii="Times New Roman" w:eastAsia="方正仿宋_GBK" w:hAnsi="Times New Roman" w:cs="Times New Roman"/>
          <w:sz w:val="32"/>
          <w:szCs w:val="32"/>
          <w:u w:val="single"/>
        </w:rPr>
        <w:t xml:space="preserve"> 202</w:t>
      </w:r>
      <w:r>
        <w:rPr>
          <w:rFonts w:ascii="Times New Roman" w:eastAsia="方正仿宋_GBK" w:hAnsi="Times New Roman" w:cs="Times New Roman"/>
          <w:sz w:val="32"/>
          <w:szCs w:val="32"/>
          <w:u w:val="single"/>
        </w:rPr>
        <w:t>2</w:t>
      </w:r>
      <w:r>
        <w:rPr>
          <w:rFonts w:ascii="方正仿宋_GBK" w:eastAsia="方正仿宋_GBK" w:hAnsi="仿宋" w:cs="仿宋" w:hint="eastAsia"/>
          <w:sz w:val="32"/>
          <w:szCs w:val="32"/>
          <w:u w:val="single"/>
        </w:rPr>
        <w:t>年</w:t>
      </w:r>
      <w:r>
        <w:rPr>
          <w:rFonts w:ascii="Times New Roman" w:eastAsia="方正仿宋_GBK" w:hAnsi="Times New Roman" w:cs="Times New Roman"/>
          <w:sz w:val="32"/>
          <w:szCs w:val="32"/>
          <w:u w:val="single"/>
        </w:rPr>
        <w:t>4</w:t>
      </w:r>
      <w:r>
        <w:rPr>
          <w:rFonts w:ascii="方正仿宋_GBK" w:eastAsia="方正仿宋_GBK" w:hAnsi="仿宋" w:cs="仿宋" w:hint="eastAsia"/>
          <w:sz w:val="32"/>
          <w:szCs w:val="32"/>
          <w:u w:val="single"/>
        </w:rPr>
        <w:t>月</w:t>
      </w:r>
      <w:r>
        <w:rPr>
          <w:rFonts w:ascii="Times New Roman" w:eastAsia="方正仿宋_GBK" w:hAnsi="Times New Roman" w:cs="Times New Roman" w:hint="eastAsia"/>
          <w:sz w:val="32"/>
          <w:szCs w:val="32"/>
          <w:u w:val="single"/>
        </w:rPr>
        <w:t>11</w:t>
      </w:r>
      <w:r>
        <w:rPr>
          <w:rFonts w:ascii="方正仿宋_GBK" w:eastAsia="方正仿宋_GBK" w:hAnsi="仿宋" w:cs="仿宋" w:hint="eastAsia"/>
          <w:sz w:val="32"/>
          <w:szCs w:val="32"/>
          <w:u w:val="single"/>
        </w:rPr>
        <w:t>日印发</w:t>
      </w:r>
      <w:r>
        <w:rPr>
          <w:rFonts w:ascii="方正仿宋_GBK" w:eastAsia="方正仿宋_GBK" w:hAnsi="仿宋" w:cs="仿宋" w:hint="eastAsia"/>
          <w:sz w:val="32"/>
          <w:szCs w:val="32"/>
          <w:u w:val="single"/>
        </w:rPr>
        <w:t xml:space="preserve">  </w:t>
      </w:r>
      <w:r>
        <w:rPr>
          <w:rFonts w:ascii="仿宋" w:eastAsia="仿宋" w:hAnsi="仿宋" w:cs="仿宋"/>
          <w:sz w:val="32"/>
          <w:szCs w:val="32"/>
          <w:u w:val="single"/>
        </w:rPr>
        <w:t xml:space="preserve"> </w:t>
      </w:r>
    </w:p>
    <w:sectPr w:rsidR="005B205F">
      <w:pgSz w:w="11906" w:h="16838"/>
      <w:pgMar w:top="1100" w:right="1179" w:bottom="1100" w:left="123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23" w:rsidRDefault="008D1523">
      <w:r>
        <w:separator/>
      </w:r>
    </w:p>
  </w:endnote>
  <w:endnote w:type="continuationSeparator" w:id="0">
    <w:p w:rsidR="008D1523" w:rsidRDefault="008D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等线"/>
    <w:charset w:val="86"/>
    <w:family w:val="script"/>
    <w:pitch w:val="default"/>
    <w:sig w:usb0="00000000" w:usb1="080E0000" w:usb2="00000000" w:usb3="00000000" w:csb0="00040000" w:csb1="00000000"/>
  </w:font>
  <w:font w:name="方正仿宋_GBK">
    <w:altName w:val="等线"/>
    <w:charset w:val="86"/>
    <w:family w:val="script"/>
    <w:pitch w:val="default"/>
    <w:sig w:usb0="00000000" w:usb1="080E0000" w:usb2="00000000" w:usb3="00000000" w:csb0="00040000" w:csb1="00000000"/>
  </w:font>
  <w:font w:name="仿宋">
    <w:charset w:val="86"/>
    <w:family w:val="modern"/>
    <w:pitch w:val="fixed"/>
    <w:sig w:usb0="800002BF" w:usb1="38CF7CFA" w:usb2="00000016" w:usb3="00000000" w:csb0="00040001" w:csb1="00000000"/>
  </w:font>
  <w:font w:name="方正黑体_GBK">
    <w:altName w:val="等线"/>
    <w:charset w:val="86"/>
    <w:family w:val="auto"/>
    <w:pitch w:val="default"/>
    <w:sig w:usb0="00000000" w:usb1="080E0000" w:usb2="00000000" w:usb3="00000000" w:csb0="00040000" w:csb1="00000000"/>
  </w:font>
  <w:font w:name="楷体">
    <w:charset w:val="86"/>
    <w:family w:val="modern"/>
    <w:pitch w:val="fixed"/>
    <w:sig w:usb0="800002BF" w:usb1="38CF7CFA" w:usb2="00000016" w:usb3="00000000" w:csb0="00040001" w:csb1="00000000"/>
  </w:font>
  <w:font w:name="方正楷体_GBK">
    <w:altName w:val="等线"/>
    <w:charset w:val="86"/>
    <w:family w:val="script"/>
    <w:pitch w:val="default"/>
    <w:sig w:usb0="00000000" w:usb1="080E0000" w:usb2="00000000" w:usb3="00000000" w:csb0="00040000" w:csb1="00000000"/>
  </w:font>
  <w:font w:name="??_GB2312">
    <w:altName w:val="Times New Roman"/>
    <w:charset w:val="00"/>
    <w:family w:val="auto"/>
    <w:pitch w:val="default"/>
    <w:sig w:usb0="00000000"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5F" w:rsidRDefault="008B09D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05F" w:rsidRDefault="008D152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09D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75pwIAAKY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" filled="f" stroked="f">
              <v:textbox style="mso-fit-shape-to-text:t" inset="0,0,0,0">
                <w:txbxContent>
                  <w:p w:rsidR="005B205F" w:rsidRDefault="008D152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09D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23" w:rsidRDefault="008D1523">
      <w:r>
        <w:separator/>
      </w:r>
    </w:p>
  </w:footnote>
  <w:footnote w:type="continuationSeparator" w:id="0">
    <w:p w:rsidR="008D1523" w:rsidRDefault="008D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E7C64"/>
    <w:rsid w:val="00005DA3"/>
    <w:rsid w:val="000257C3"/>
    <w:rsid w:val="00041971"/>
    <w:rsid w:val="000555A4"/>
    <w:rsid w:val="000776F3"/>
    <w:rsid w:val="000D72CE"/>
    <w:rsid w:val="00172363"/>
    <w:rsid w:val="002308AF"/>
    <w:rsid w:val="002E24C2"/>
    <w:rsid w:val="0030029D"/>
    <w:rsid w:val="003038BB"/>
    <w:rsid w:val="00306EA5"/>
    <w:rsid w:val="00351B70"/>
    <w:rsid w:val="00391CC2"/>
    <w:rsid w:val="003A6B4A"/>
    <w:rsid w:val="003C3EA6"/>
    <w:rsid w:val="00411564"/>
    <w:rsid w:val="004B7510"/>
    <w:rsid w:val="004F56F4"/>
    <w:rsid w:val="00534CC2"/>
    <w:rsid w:val="0059067E"/>
    <w:rsid w:val="005B205F"/>
    <w:rsid w:val="00631FF8"/>
    <w:rsid w:val="00637378"/>
    <w:rsid w:val="00657452"/>
    <w:rsid w:val="006B7287"/>
    <w:rsid w:val="00712483"/>
    <w:rsid w:val="00715EAD"/>
    <w:rsid w:val="00833093"/>
    <w:rsid w:val="008B09DA"/>
    <w:rsid w:val="008D1523"/>
    <w:rsid w:val="008F193C"/>
    <w:rsid w:val="00927873"/>
    <w:rsid w:val="00955979"/>
    <w:rsid w:val="00966DED"/>
    <w:rsid w:val="009C51B1"/>
    <w:rsid w:val="009F3376"/>
    <w:rsid w:val="00A024A8"/>
    <w:rsid w:val="00A90F8B"/>
    <w:rsid w:val="00A93280"/>
    <w:rsid w:val="00B42DCF"/>
    <w:rsid w:val="00C03202"/>
    <w:rsid w:val="00C211DB"/>
    <w:rsid w:val="00C46BC5"/>
    <w:rsid w:val="00C62BF7"/>
    <w:rsid w:val="00C635E0"/>
    <w:rsid w:val="00D81610"/>
    <w:rsid w:val="00D9316D"/>
    <w:rsid w:val="00DC7AF5"/>
    <w:rsid w:val="00E020B7"/>
    <w:rsid w:val="00E228DB"/>
    <w:rsid w:val="00E37735"/>
    <w:rsid w:val="00E606A6"/>
    <w:rsid w:val="00F34D0C"/>
    <w:rsid w:val="00F51E37"/>
    <w:rsid w:val="00FC1615"/>
    <w:rsid w:val="00FC297E"/>
    <w:rsid w:val="011926E5"/>
    <w:rsid w:val="01357EA0"/>
    <w:rsid w:val="013B19EA"/>
    <w:rsid w:val="01574531"/>
    <w:rsid w:val="0193768A"/>
    <w:rsid w:val="04A25356"/>
    <w:rsid w:val="069F4771"/>
    <w:rsid w:val="06C007FA"/>
    <w:rsid w:val="07825239"/>
    <w:rsid w:val="0A21559B"/>
    <w:rsid w:val="0A3E5070"/>
    <w:rsid w:val="0F0E21FA"/>
    <w:rsid w:val="103F5AD3"/>
    <w:rsid w:val="11F208CF"/>
    <w:rsid w:val="12825867"/>
    <w:rsid w:val="13C10F99"/>
    <w:rsid w:val="14363746"/>
    <w:rsid w:val="14BD5184"/>
    <w:rsid w:val="15A33C9F"/>
    <w:rsid w:val="17575DB7"/>
    <w:rsid w:val="17B21D3C"/>
    <w:rsid w:val="17BA386D"/>
    <w:rsid w:val="192E55D5"/>
    <w:rsid w:val="1B0C2038"/>
    <w:rsid w:val="1CDB1665"/>
    <w:rsid w:val="1D7860DB"/>
    <w:rsid w:val="1F5B2F66"/>
    <w:rsid w:val="25634342"/>
    <w:rsid w:val="26636E06"/>
    <w:rsid w:val="26732314"/>
    <w:rsid w:val="28E7629A"/>
    <w:rsid w:val="2981264F"/>
    <w:rsid w:val="2B410240"/>
    <w:rsid w:val="2DE61482"/>
    <w:rsid w:val="2EF160CF"/>
    <w:rsid w:val="306857C7"/>
    <w:rsid w:val="30790032"/>
    <w:rsid w:val="30E52F4B"/>
    <w:rsid w:val="317D362C"/>
    <w:rsid w:val="32D2421D"/>
    <w:rsid w:val="33444373"/>
    <w:rsid w:val="33864966"/>
    <w:rsid w:val="34F72685"/>
    <w:rsid w:val="376F708C"/>
    <w:rsid w:val="39D63BDC"/>
    <w:rsid w:val="3BC52037"/>
    <w:rsid w:val="3C4946E0"/>
    <w:rsid w:val="3D6810CA"/>
    <w:rsid w:val="3F397836"/>
    <w:rsid w:val="3F3D2BFA"/>
    <w:rsid w:val="4005284F"/>
    <w:rsid w:val="4070279E"/>
    <w:rsid w:val="40E7267E"/>
    <w:rsid w:val="413D74A9"/>
    <w:rsid w:val="41D643D8"/>
    <w:rsid w:val="430B0541"/>
    <w:rsid w:val="440108C6"/>
    <w:rsid w:val="48AB7349"/>
    <w:rsid w:val="490B0B86"/>
    <w:rsid w:val="4965610C"/>
    <w:rsid w:val="498A710C"/>
    <w:rsid w:val="49DB6DCB"/>
    <w:rsid w:val="4AE606B2"/>
    <w:rsid w:val="4C276DC3"/>
    <w:rsid w:val="4CF504C6"/>
    <w:rsid w:val="51DC21D8"/>
    <w:rsid w:val="52421565"/>
    <w:rsid w:val="5251717C"/>
    <w:rsid w:val="52E0056F"/>
    <w:rsid w:val="530079B1"/>
    <w:rsid w:val="53186A4E"/>
    <w:rsid w:val="542E6275"/>
    <w:rsid w:val="552E2BB3"/>
    <w:rsid w:val="555A1BA0"/>
    <w:rsid w:val="56F3007B"/>
    <w:rsid w:val="58463B6A"/>
    <w:rsid w:val="589E4BF5"/>
    <w:rsid w:val="58BD6E73"/>
    <w:rsid w:val="58D54D4F"/>
    <w:rsid w:val="58E05028"/>
    <w:rsid w:val="59962F27"/>
    <w:rsid w:val="5B855AF9"/>
    <w:rsid w:val="5CCE58C5"/>
    <w:rsid w:val="5D1A1D99"/>
    <w:rsid w:val="603E35E0"/>
    <w:rsid w:val="60BA7C6D"/>
    <w:rsid w:val="63952241"/>
    <w:rsid w:val="649D01F9"/>
    <w:rsid w:val="6593277F"/>
    <w:rsid w:val="65EA2EBA"/>
    <w:rsid w:val="66534727"/>
    <w:rsid w:val="66BF66A9"/>
    <w:rsid w:val="678A68F8"/>
    <w:rsid w:val="6A5A5F89"/>
    <w:rsid w:val="6A754E67"/>
    <w:rsid w:val="6AF72481"/>
    <w:rsid w:val="6B2B1020"/>
    <w:rsid w:val="6B8E4D18"/>
    <w:rsid w:val="6E062126"/>
    <w:rsid w:val="6ECD545C"/>
    <w:rsid w:val="6F086F71"/>
    <w:rsid w:val="6F867F1A"/>
    <w:rsid w:val="6FE962CB"/>
    <w:rsid w:val="71653069"/>
    <w:rsid w:val="716D02EF"/>
    <w:rsid w:val="723A07A6"/>
    <w:rsid w:val="72A274DA"/>
    <w:rsid w:val="72AB7E3A"/>
    <w:rsid w:val="743764FA"/>
    <w:rsid w:val="757427FB"/>
    <w:rsid w:val="768E7C64"/>
    <w:rsid w:val="78E04B5B"/>
    <w:rsid w:val="79766588"/>
    <w:rsid w:val="7A113FD1"/>
    <w:rsid w:val="7A8B11EC"/>
    <w:rsid w:val="7A936AFC"/>
    <w:rsid w:val="7D797749"/>
    <w:rsid w:val="7E052014"/>
    <w:rsid w:val="7E121432"/>
    <w:rsid w:val="7F7B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E0E7B"/>
  <w15:docId w15:val="{976E0187-F106-400B-B44F-5968BE5A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basedOn w:val="a"/>
    <w:next w:val="a"/>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563C1" w:themeColor="hyperlink"/>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pPr>
      <w:ind w:firstLineChars="200" w:firstLine="420"/>
    </w:pPr>
  </w:style>
  <w:style w:type="character" w:customStyle="1" w:styleId="font11">
    <w:name w:val="font11"/>
    <w:basedOn w:val="a0"/>
    <w:qFormat/>
    <w:rPr>
      <w:rFonts w:ascii="Times New Roman" w:hAnsi="Times New Roman" w:cs="Times New Roman" w:hint="default"/>
      <w:color w:val="000000"/>
      <w:sz w:val="40"/>
      <w:szCs w:val="40"/>
      <w:u w:val="none"/>
    </w:rPr>
  </w:style>
  <w:style w:type="character" w:customStyle="1" w:styleId="font61">
    <w:name w:val="font61"/>
    <w:basedOn w:val="a0"/>
    <w:qFormat/>
    <w:rPr>
      <w:rFonts w:ascii="方正小标宋_GBK" w:eastAsia="方正小标宋_GBK" w:hAnsi="方正小标宋_GBK" w:cs="方正小标宋_GBK"/>
      <w:color w:val="000000"/>
      <w:sz w:val="40"/>
      <w:szCs w:val="40"/>
      <w:u w:val="none"/>
    </w:rPr>
  </w:style>
  <w:style w:type="character" w:customStyle="1" w:styleId="font21">
    <w:name w:val="font21"/>
    <w:basedOn w:val="a0"/>
    <w:qFormat/>
    <w:rPr>
      <w:rFonts w:ascii="方正仿宋_GBK" w:eastAsia="方正仿宋_GBK" w:hAnsi="方正仿宋_GBK" w:cs="方正仿宋_GBK" w:hint="eastAsia"/>
      <w:b/>
      <w:color w:val="000000"/>
      <w:sz w:val="28"/>
      <w:szCs w:val="28"/>
      <w:u w:val="none"/>
    </w:rPr>
  </w:style>
  <w:style w:type="character" w:customStyle="1" w:styleId="font91">
    <w:name w:val="font91"/>
    <w:basedOn w:val="a0"/>
    <w:qFormat/>
    <w:rPr>
      <w:rFonts w:ascii="宋体" w:eastAsia="宋体" w:hAnsi="宋体" w:cs="宋体" w:hint="eastAsia"/>
      <w:b/>
      <w:color w:val="000000"/>
      <w:sz w:val="28"/>
      <w:szCs w:val="28"/>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方正仿宋_GBK" w:eastAsia="方正仿宋_GBK" w:hAnsi="方正仿宋_GBK" w:cs="方正仿宋_GBK" w:hint="eastAsia"/>
      <w:color w:val="000000"/>
      <w:sz w:val="22"/>
      <w:szCs w:val="22"/>
      <w:u w:val="none"/>
    </w:rPr>
  </w:style>
  <w:style w:type="character" w:customStyle="1" w:styleId="font01">
    <w:name w:val="font01"/>
    <w:basedOn w:val="a0"/>
    <w:qFormat/>
    <w:rPr>
      <w:rFonts w:ascii="方正仿宋_GBK" w:eastAsia="方正仿宋_GBK" w:hAnsi="方正仿宋_GBK" w:cs="方正仿宋_GBK" w:hint="eastAsia"/>
      <w:b/>
      <w:color w:val="000000"/>
      <w:sz w:val="28"/>
      <w:szCs w:val="28"/>
      <w:u w:val="none"/>
    </w:rPr>
  </w:style>
  <w:style w:type="paragraph" w:customStyle="1" w:styleId="2">
    <w:name w:val="列出段落2"/>
    <w:basedOn w:val="a"/>
    <w:uiPriority w:val="99"/>
    <w:unhideWhenUsed/>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30">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658</Words>
  <Characters>3752</Characters>
  <Application>Microsoft Office Word</Application>
  <DocSecurity>0</DocSecurity>
  <Lines>31</Lines>
  <Paragraphs>8</Paragraphs>
  <ScaleCrop>false</ScaleCrop>
  <Company>China</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2022-04-11T01:32:00Z</cp:lastPrinted>
  <dcterms:created xsi:type="dcterms:W3CDTF">2022-04-13T05:55:00Z</dcterms:created>
  <dcterms:modified xsi:type="dcterms:W3CDTF">2022-04-13T05:55:00Z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71AC05C4323E4E61B54AD52053935E76</vt:lpwstr>
  </property>
</Properties>
</file>