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3" w:rsidRDefault="00CB6203" w:rsidP="00CB6203">
      <w:pPr>
        <w:spacing w:line="364" w:lineRule="exact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附件</w:t>
      </w:r>
      <w:r>
        <w:rPr>
          <w:rFonts w:ascii="Arial" w:eastAsia="Arial" w:hAnsi="Arial" w:cs="Arial"/>
          <w:sz w:val="30"/>
          <w:szCs w:val="30"/>
        </w:rPr>
        <w:t>4</w:t>
      </w:r>
    </w:p>
    <w:p w:rsidR="00CB6203" w:rsidRDefault="00CB6203" w:rsidP="00CB6203">
      <w:pPr>
        <w:spacing w:line="200" w:lineRule="exact"/>
        <w:rPr>
          <w:sz w:val="20"/>
          <w:szCs w:val="20"/>
        </w:rPr>
      </w:pPr>
    </w:p>
    <w:p w:rsidR="00CB6203" w:rsidRDefault="00CB6203" w:rsidP="00CB6203">
      <w:pPr>
        <w:spacing w:line="200" w:lineRule="exact"/>
        <w:rPr>
          <w:sz w:val="20"/>
          <w:szCs w:val="20"/>
        </w:rPr>
      </w:pPr>
    </w:p>
    <w:p w:rsidR="00CB6203" w:rsidRDefault="00CB6203" w:rsidP="00CB6203">
      <w:pPr>
        <w:spacing w:line="389" w:lineRule="exact"/>
        <w:rPr>
          <w:sz w:val="20"/>
          <w:szCs w:val="20"/>
        </w:rPr>
      </w:pPr>
    </w:p>
    <w:p w:rsidR="00CB6203" w:rsidRDefault="00CB6203" w:rsidP="00CB6203">
      <w:pPr>
        <w:spacing w:line="388" w:lineRule="exact"/>
        <w:ind w:right="20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34"/>
          <w:szCs w:val="34"/>
        </w:rPr>
        <w:t>河北省注册会计师协会会计师事务所</w:t>
      </w:r>
    </w:p>
    <w:p w:rsidR="00CB6203" w:rsidRDefault="00CB6203" w:rsidP="00CB6203">
      <w:pPr>
        <w:spacing w:line="243" w:lineRule="exact"/>
        <w:rPr>
          <w:sz w:val="20"/>
          <w:szCs w:val="20"/>
        </w:rPr>
      </w:pPr>
    </w:p>
    <w:p w:rsidR="00CB6203" w:rsidRDefault="00CB6203" w:rsidP="00CB6203">
      <w:pPr>
        <w:spacing w:line="388" w:lineRule="exact"/>
        <w:ind w:right="20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34"/>
          <w:szCs w:val="34"/>
        </w:rPr>
        <w:t>综合评价审查委员会委员名单</w:t>
      </w:r>
    </w:p>
    <w:p w:rsidR="00CB6203" w:rsidRDefault="00CB6203" w:rsidP="00CB6203">
      <w:pPr>
        <w:spacing w:line="142" w:lineRule="exact"/>
        <w:rPr>
          <w:sz w:val="20"/>
          <w:szCs w:val="20"/>
        </w:rPr>
      </w:pPr>
    </w:p>
    <w:p w:rsidR="00CB6203" w:rsidRDefault="00CB6203" w:rsidP="00CB6203">
      <w:pPr>
        <w:spacing w:line="364" w:lineRule="exact"/>
        <w:ind w:right="-15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>(</w:t>
      </w:r>
      <w:r>
        <w:rPr>
          <w:rFonts w:ascii="宋体" w:eastAsia="宋体" w:hAnsi="宋体" w:cs="宋体"/>
          <w:sz w:val="30"/>
          <w:szCs w:val="30"/>
        </w:rPr>
        <w:t>共</w:t>
      </w:r>
      <w:r>
        <w:rPr>
          <w:rFonts w:ascii="Arial" w:eastAsia="Arial" w:hAnsi="Arial" w:cs="Arial"/>
          <w:sz w:val="30"/>
          <w:szCs w:val="30"/>
        </w:rPr>
        <w:t>21</w:t>
      </w:r>
      <w:r>
        <w:rPr>
          <w:rFonts w:ascii="宋体" w:eastAsia="宋体" w:hAnsi="宋体" w:cs="宋体"/>
          <w:sz w:val="30"/>
          <w:szCs w:val="30"/>
        </w:rPr>
        <w:t>人</w:t>
      </w:r>
      <w:r>
        <w:rPr>
          <w:rFonts w:ascii="Arial" w:eastAsia="Arial" w:hAnsi="Arial" w:cs="Arial"/>
          <w:sz w:val="30"/>
          <w:szCs w:val="30"/>
        </w:rPr>
        <w:t>)</w:t>
      </w:r>
    </w:p>
    <w:p w:rsidR="00CB6203" w:rsidRDefault="00CB6203" w:rsidP="00CB6203">
      <w:pPr>
        <w:spacing w:line="200" w:lineRule="exact"/>
        <w:rPr>
          <w:sz w:val="20"/>
          <w:szCs w:val="20"/>
        </w:rPr>
      </w:pPr>
    </w:p>
    <w:p w:rsidR="00CB6203" w:rsidRDefault="00CB6203" w:rsidP="00CB6203">
      <w:pPr>
        <w:spacing w:line="200" w:lineRule="exact"/>
        <w:rPr>
          <w:sz w:val="20"/>
          <w:szCs w:val="20"/>
        </w:rPr>
      </w:pPr>
    </w:p>
    <w:p w:rsidR="00CB6203" w:rsidRDefault="00CB6203" w:rsidP="00CB6203">
      <w:pPr>
        <w:spacing w:line="200" w:lineRule="exact"/>
        <w:rPr>
          <w:sz w:val="20"/>
          <w:szCs w:val="20"/>
        </w:rPr>
      </w:pPr>
    </w:p>
    <w:p w:rsidR="00CB6203" w:rsidRDefault="00CB6203" w:rsidP="00CB6203">
      <w:pPr>
        <w:spacing w:line="330" w:lineRule="exact"/>
        <w:rPr>
          <w:sz w:val="20"/>
          <w:szCs w:val="20"/>
        </w:rPr>
      </w:pPr>
    </w:p>
    <w:p w:rsidR="00CB6203" w:rsidRDefault="00CB6203" w:rsidP="00CB6203">
      <w:pPr>
        <w:spacing w:line="343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主任委员</w:t>
      </w:r>
    </w:p>
    <w:p w:rsidR="00CB6203" w:rsidRDefault="00CB6203" w:rsidP="00CB6203">
      <w:pPr>
        <w:spacing w:line="257" w:lineRule="exact"/>
        <w:rPr>
          <w:sz w:val="20"/>
          <w:szCs w:val="20"/>
        </w:rPr>
      </w:pPr>
    </w:p>
    <w:p w:rsidR="00CB6203" w:rsidRDefault="00CB6203" w:rsidP="00CB6203">
      <w:pPr>
        <w:spacing w:line="343" w:lineRule="exact"/>
        <w:ind w:left="660"/>
        <w:rPr>
          <w:sz w:val="20"/>
          <w:szCs w:val="20"/>
        </w:rPr>
      </w:pPr>
      <w:proofErr w:type="gramStart"/>
      <w:r>
        <w:rPr>
          <w:rFonts w:ascii="宋体" w:eastAsia="宋体" w:hAnsi="宋体" w:cs="宋体"/>
          <w:sz w:val="30"/>
          <w:szCs w:val="30"/>
        </w:rPr>
        <w:t>白鹤天</w:t>
      </w:r>
      <w:proofErr w:type="gramEnd"/>
      <w:r>
        <w:rPr>
          <w:rFonts w:ascii="宋体" w:eastAsia="宋体" w:hAnsi="宋体" w:cs="宋体"/>
          <w:sz w:val="30"/>
          <w:szCs w:val="30"/>
        </w:rPr>
        <w:t xml:space="preserve"> 河北省注册会计师协会</w:t>
      </w:r>
    </w:p>
    <w:p w:rsidR="00CB6203" w:rsidRDefault="00CB6203" w:rsidP="00CB6203">
      <w:pPr>
        <w:spacing w:line="248" w:lineRule="exact"/>
        <w:rPr>
          <w:sz w:val="20"/>
          <w:szCs w:val="20"/>
        </w:rPr>
      </w:pPr>
    </w:p>
    <w:p w:rsidR="00CB6203" w:rsidRDefault="00CB6203" w:rsidP="00CB6203">
      <w:pPr>
        <w:spacing w:line="343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副主任委员</w:t>
      </w:r>
    </w:p>
    <w:p w:rsidR="00CB6203" w:rsidRDefault="00CB6203" w:rsidP="00CB6203">
      <w:pPr>
        <w:spacing w:line="255" w:lineRule="exact"/>
        <w:rPr>
          <w:sz w:val="20"/>
          <w:szCs w:val="20"/>
        </w:rPr>
      </w:pPr>
    </w:p>
    <w:p w:rsidR="00CB6203" w:rsidRDefault="00CB6203" w:rsidP="00CB6203">
      <w:pPr>
        <w:spacing w:line="343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冯全海 河北省财政厅</w:t>
      </w:r>
    </w:p>
    <w:p w:rsidR="00CB6203" w:rsidRDefault="00CB6203" w:rsidP="00CB6203">
      <w:pPr>
        <w:spacing w:line="252" w:lineRule="exact"/>
        <w:rPr>
          <w:sz w:val="20"/>
          <w:szCs w:val="20"/>
        </w:rPr>
      </w:pPr>
    </w:p>
    <w:p w:rsidR="00CB6203" w:rsidRDefault="00CB6203" w:rsidP="00CB6203">
      <w:pPr>
        <w:spacing w:line="343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潘玉欧 河北省财政厅</w:t>
      </w:r>
    </w:p>
    <w:p w:rsidR="00CB6203" w:rsidRDefault="00CB6203" w:rsidP="00CB6203">
      <w:pPr>
        <w:spacing w:line="252" w:lineRule="exact"/>
        <w:rPr>
          <w:sz w:val="20"/>
          <w:szCs w:val="20"/>
        </w:rPr>
      </w:pPr>
    </w:p>
    <w:p w:rsidR="00CB6203" w:rsidRDefault="00CB6203" w:rsidP="00CB6203">
      <w:pPr>
        <w:spacing w:line="343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王晓辰 河北省注册会计师协会</w:t>
      </w:r>
    </w:p>
    <w:p w:rsidR="00CB6203" w:rsidRDefault="00CB6203" w:rsidP="00CB6203">
      <w:pPr>
        <w:spacing w:line="254" w:lineRule="exact"/>
        <w:rPr>
          <w:sz w:val="20"/>
          <w:szCs w:val="20"/>
        </w:rPr>
      </w:pPr>
    </w:p>
    <w:p w:rsidR="00CB6203" w:rsidRDefault="00CB6203" w:rsidP="00CB6203">
      <w:pPr>
        <w:spacing w:line="343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王惠敏 河北省注册会计师协会</w:t>
      </w:r>
    </w:p>
    <w:p w:rsidR="00CB6203" w:rsidRDefault="00CB6203" w:rsidP="00CB6203">
      <w:pPr>
        <w:spacing w:line="248" w:lineRule="exact"/>
        <w:rPr>
          <w:sz w:val="20"/>
          <w:szCs w:val="20"/>
        </w:rPr>
      </w:pPr>
    </w:p>
    <w:p w:rsidR="00CB6203" w:rsidRDefault="00CB6203" w:rsidP="00CB6203">
      <w:pPr>
        <w:spacing w:line="343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委 员</w:t>
      </w:r>
    </w:p>
    <w:p w:rsidR="00CB6203" w:rsidRDefault="00CB6203" w:rsidP="00CB6203">
      <w:pPr>
        <w:spacing w:line="152" w:lineRule="exact"/>
        <w:rPr>
          <w:sz w:val="20"/>
          <w:szCs w:val="20"/>
        </w:rPr>
      </w:pPr>
    </w:p>
    <w:p w:rsidR="00CB6203" w:rsidRDefault="00CB6203" w:rsidP="00CB6203">
      <w:pPr>
        <w:spacing w:line="364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王凤岐 中兴财光华会计师事务所</w:t>
      </w:r>
      <w:r>
        <w:rPr>
          <w:rFonts w:ascii="Arial" w:eastAsia="Arial" w:hAnsi="Arial" w:cs="Arial"/>
          <w:sz w:val="30"/>
          <w:szCs w:val="30"/>
        </w:rPr>
        <w:t>(</w:t>
      </w:r>
      <w:r>
        <w:rPr>
          <w:rFonts w:ascii="宋体" w:eastAsia="宋体" w:hAnsi="宋体" w:cs="宋体"/>
          <w:sz w:val="30"/>
          <w:szCs w:val="30"/>
        </w:rPr>
        <w:t>特殊普通合伙</w:t>
      </w:r>
      <w:r>
        <w:rPr>
          <w:rFonts w:ascii="Arial" w:eastAsia="Arial" w:hAnsi="Arial" w:cs="Arial"/>
          <w:sz w:val="30"/>
          <w:szCs w:val="30"/>
        </w:rPr>
        <w:t>)</w:t>
      </w:r>
      <w:r>
        <w:rPr>
          <w:rFonts w:ascii="宋体" w:eastAsia="宋体" w:hAnsi="宋体" w:cs="宋体"/>
          <w:sz w:val="30"/>
          <w:szCs w:val="30"/>
        </w:rPr>
        <w:t>河北</w:t>
      </w:r>
    </w:p>
    <w:p w:rsidR="00CB6203" w:rsidRDefault="00CB6203" w:rsidP="00CB6203">
      <w:pPr>
        <w:spacing w:line="333" w:lineRule="exact"/>
        <w:rPr>
          <w:sz w:val="20"/>
          <w:szCs w:val="20"/>
        </w:rPr>
      </w:pPr>
    </w:p>
    <w:p w:rsidR="00CB6203" w:rsidRDefault="00CB6203" w:rsidP="00CB6203">
      <w:pPr>
        <w:spacing w:line="343" w:lineRule="exact"/>
        <w:ind w:left="20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分所</w:t>
      </w:r>
    </w:p>
    <w:p w:rsidR="00CB6203" w:rsidRDefault="00CB6203" w:rsidP="00CB6203">
      <w:pPr>
        <w:spacing w:line="149" w:lineRule="exact"/>
        <w:rPr>
          <w:sz w:val="20"/>
          <w:szCs w:val="20"/>
        </w:rPr>
      </w:pPr>
    </w:p>
    <w:p w:rsidR="00CB6203" w:rsidRDefault="00CB6203" w:rsidP="00CB6203">
      <w:pPr>
        <w:spacing w:line="364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李万军 亚太</w:t>
      </w:r>
      <w:r>
        <w:rPr>
          <w:rFonts w:ascii="Arial" w:eastAsia="Arial" w:hAnsi="Arial" w:cs="Arial"/>
          <w:sz w:val="30"/>
          <w:szCs w:val="30"/>
        </w:rPr>
        <w:t>(</w:t>
      </w:r>
      <w:r>
        <w:rPr>
          <w:rFonts w:ascii="宋体" w:eastAsia="宋体" w:hAnsi="宋体" w:cs="宋体"/>
          <w:sz w:val="30"/>
          <w:szCs w:val="30"/>
        </w:rPr>
        <w:t>集团</w:t>
      </w:r>
      <w:r>
        <w:rPr>
          <w:rFonts w:ascii="Arial" w:eastAsia="Arial" w:hAnsi="Arial" w:cs="Arial"/>
          <w:sz w:val="30"/>
          <w:szCs w:val="30"/>
        </w:rPr>
        <w:t>)</w:t>
      </w:r>
      <w:r>
        <w:rPr>
          <w:rFonts w:ascii="宋体" w:eastAsia="宋体" w:hAnsi="宋体" w:cs="宋体"/>
          <w:sz w:val="30"/>
          <w:szCs w:val="30"/>
        </w:rPr>
        <w:t>会计师事务所</w:t>
      </w:r>
      <w:r>
        <w:rPr>
          <w:rFonts w:ascii="Arial" w:eastAsia="Arial" w:hAnsi="Arial" w:cs="Arial"/>
          <w:sz w:val="30"/>
          <w:szCs w:val="30"/>
        </w:rPr>
        <w:t>(</w:t>
      </w:r>
      <w:r>
        <w:rPr>
          <w:rFonts w:ascii="宋体" w:eastAsia="宋体" w:hAnsi="宋体" w:cs="宋体"/>
          <w:sz w:val="30"/>
          <w:szCs w:val="30"/>
        </w:rPr>
        <w:t>特殊普通合伙</w:t>
      </w:r>
      <w:r>
        <w:rPr>
          <w:rFonts w:ascii="Arial" w:eastAsia="Arial" w:hAnsi="Arial" w:cs="Arial"/>
          <w:sz w:val="30"/>
          <w:szCs w:val="30"/>
        </w:rPr>
        <w:t>)</w:t>
      </w:r>
      <w:r>
        <w:rPr>
          <w:rFonts w:ascii="宋体" w:eastAsia="宋体" w:hAnsi="宋体" w:cs="宋体"/>
          <w:sz w:val="30"/>
          <w:szCs w:val="30"/>
        </w:rPr>
        <w:t>河北</w:t>
      </w:r>
    </w:p>
    <w:p w:rsidR="00CB6203" w:rsidRDefault="00CB6203" w:rsidP="00CB6203">
      <w:pPr>
        <w:spacing w:line="335" w:lineRule="exact"/>
        <w:rPr>
          <w:sz w:val="20"/>
          <w:szCs w:val="20"/>
        </w:rPr>
      </w:pPr>
    </w:p>
    <w:p w:rsidR="00CB6203" w:rsidRDefault="00CB6203" w:rsidP="00CB6203">
      <w:pPr>
        <w:spacing w:line="343" w:lineRule="exact"/>
        <w:ind w:left="198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分所</w:t>
      </w:r>
    </w:p>
    <w:p w:rsidR="00CB6203" w:rsidRDefault="00CB6203" w:rsidP="00CB6203">
      <w:pPr>
        <w:spacing w:line="149" w:lineRule="exact"/>
        <w:rPr>
          <w:sz w:val="20"/>
          <w:szCs w:val="20"/>
        </w:rPr>
      </w:pPr>
    </w:p>
    <w:p w:rsidR="00CB6203" w:rsidRDefault="00CB6203" w:rsidP="00CB6203">
      <w:pPr>
        <w:spacing w:line="364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祁卫红 中喜会计师事务所</w:t>
      </w:r>
      <w:r>
        <w:rPr>
          <w:rFonts w:ascii="Arial" w:eastAsia="Arial" w:hAnsi="Arial" w:cs="Arial"/>
          <w:sz w:val="30"/>
          <w:szCs w:val="30"/>
        </w:rPr>
        <w:t>(</w:t>
      </w:r>
      <w:r>
        <w:rPr>
          <w:rFonts w:ascii="宋体" w:eastAsia="宋体" w:hAnsi="宋体" w:cs="宋体"/>
          <w:sz w:val="30"/>
          <w:szCs w:val="30"/>
        </w:rPr>
        <w:t>特殊普通合伙</w:t>
      </w:r>
      <w:r>
        <w:rPr>
          <w:rFonts w:ascii="Arial" w:eastAsia="Arial" w:hAnsi="Arial" w:cs="Arial"/>
          <w:sz w:val="30"/>
          <w:szCs w:val="30"/>
        </w:rPr>
        <w:t>)</w:t>
      </w:r>
      <w:r>
        <w:rPr>
          <w:rFonts w:ascii="宋体" w:eastAsia="宋体" w:hAnsi="宋体" w:cs="宋体"/>
          <w:sz w:val="30"/>
          <w:szCs w:val="30"/>
        </w:rPr>
        <w:t>石家庄分所</w:t>
      </w:r>
    </w:p>
    <w:p w:rsidR="00CB6203" w:rsidRDefault="00CB6203" w:rsidP="00CB6203">
      <w:pPr>
        <w:spacing w:line="230" w:lineRule="exact"/>
        <w:rPr>
          <w:sz w:val="20"/>
          <w:szCs w:val="20"/>
        </w:rPr>
      </w:pPr>
    </w:p>
    <w:p w:rsidR="00CB6203" w:rsidRDefault="00CB6203" w:rsidP="00CB6203">
      <w:pPr>
        <w:spacing w:line="364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姚志军 中</w:t>
      </w:r>
      <w:proofErr w:type="gramStart"/>
      <w:r>
        <w:rPr>
          <w:rFonts w:ascii="宋体" w:eastAsia="宋体" w:hAnsi="宋体" w:cs="宋体"/>
          <w:sz w:val="30"/>
          <w:szCs w:val="30"/>
        </w:rPr>
        <w:t>审众环</w:t>
      </w:r>
      <w:proofErr w:type="gramEnd"/>
      <w:r>
        <w:rPr>
          <w:rFonts w:ascii="宋体" w:eastAsia="宋体" w:hAnsi="宋体" w:cs="宋体"/>
          <w:sz w:val="30"/>
          <w:szCs w:val="30"/>
        </w:rPr>
        <w:t>会计师事务所</w:t>
      </w:r>
      <w:r>
        <w:rPr>
          <w:rFonts w:ascii="Arial" w:eastAsia="Arial" w:hAnsi="Arial" w:cs="Arial"/>
          <w:sz w:val="30"/>
          <w:szCs w:val="30"/>
        </w:rPr>
        <w:t>(</w:t>
      </w:r>
      <w:r>
        <w:rPr>
          <w:rFonts w:ascii="宋体" w:eastAsia="宋体" w:hAnsi="宋体" w:cs="宋体"/>
          <w:sz w:val="30"/>
          <w:szCs w:val="30"/>
        </w:rPr>
        <w:t>特殊普通合伙</w:t>
      </w:r>
      <w:r>
        <w:rPr>
          <w:rFonts w:ascii="Arial" w:eastAsia="Arial" w:hAnsi="Arial" w:cs="Arial"/>
          <w:sz w:val="30"/>
          <w:szCs w:val="30"/>
        </w:rPr>
        <w:t>)</w:t>
      </w:r>
      <w:r>
        <w:rPr>
          <w:rFonts w:ascii="宋体" w:eastAsia="宋体" w:hAnsi="宋体" w:cs="宋体"/>
          <w:sz w:val="30"/>
          <w:szCs w:val="30"/>
        </w:rPr>
        <w:t>河北分所</w:t>
      </w:r>
    </w:p>
    <w:p w:rsidR="00CB6203" w:rsidRDefault="00CB6203" w:rsidP="00CB6203">
      <w:pPr>
        <w:spacing w:line="333" w:lineRule="exact"/>
        <w:rPr>
          <w:sz w:val="20"/>
          <w:szCs w:val="20"/>
        </w:rPr>
      </w:pPr>
    </w:p>
    <w:p w:rsidR="00CB6203" w:rsidRDefault="00CB6203" w:rsidP="00CB6203">
      <w:pPr>
        <w:spacing w:line="343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殷铁华 河北华诚会计师事务所</w:t>
      </w:r>
    </w:p>
    <w:p w:rsidR="00CB6203" w:rsidRDefault="00CB6203" w:rsidP="00CB6203">
      <w:pPr>
        <w:spacing w:line="252" w:lineRule="exact"/>
        <w:rPr>
          <w:sz w:val="20"/>
          <w:szCs w:val="20"/>
        </w:rPr>
      </w:pPr>
    </w:p>
    <w:p w:rsidR="00CB6203" w:rsidRDefault="00CB6203" w:rsidP="00CB6203">
      <w:pPr>
        <w:spacing w:line="343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 xml:space="preserve">石俊平 </w:t>
      </w:r>
      <w:proofErr w:type="gramStart"/>
      <w:r>
        <w:rPr>
          <w:rFonts w:ascii="宋体" w:eastAsia="宋体" w:hAnsi="宋体" w:cs="宋体"/>
          <w:sz w:val="30"/>
          <w:szCs w:val="30"/>
        </w:rPr>
        <w:t>河北德永会计师</w:t>
      </w:r>
      <w:proofErr w:type="gramEnd"/>
      <w:r>
        <w:rPr>
          <w:rFonts w:ascii="宋体" w:eastAsia="宋体" w:hAnsi="宋体" w:cs="宋体"/>
          <w:sz w:val="30"/>
          <w:szCs w:val="30"/>
        </w:rPr>
        <w:t>事务所</w:t>
      </w:r>
    </w:p>
    <w:p w:rsidR="00CB6203" w:rsidRDefault="00CB6203" w:rsidP="00CB6203">
      <w:pPr>
        <w:sectPr w:rsidR="00CB6203">
          <w:pgSz w:w="9240" w:h="13693"/>
          <w:pgMar w:top="94" w:right="198" w:bottom="0" w:left="200" w:header="0" w:footer="0" w:gutter="0"/>
          <w:cols w:space="720" w:equalWidth="0">
            <w:col w:w="8840"/>
          </w:cols>
        </w:sectPr>
      </w:pPr>
    </w:p>
    <w:p w:rsidR="00CB6203" w:rsidRDefault="00CB6203" w:rsidP="00CB6203">
      <w:pPr>
        <w:spacing w:line="133" w:lineRule="exact"/>
        <w:rPr>
          <w:sz w:val="20"/>
          <w:szCs w:val="20"/>
        </w:rPr>
      </w:pPr>
    </w:p>
    <w:p w:rsidR="00CB6203" w:rsidRDefault="00CB6203" w:rsidP="00CB6203">
      <w:pPr>
        <w:ind w:left="724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— 15 —</w:t>
      </w:r>
    </w:p>
    <w:p w:rsidR="00CB6203" w:rsidRDefault="00CB6203" w:rsidP="00CB6203">
      <w:pPr>
        <w:sectPr w:rsidR="00CB6203">
          <w:type w:val="continuous"/>
          <w:pgSz w:w="9240" w:h="13693"/>
          <w:pgMar w:top="94" w:right="198" w:bottom="0" w:left="200" w:header="0" w:footer="0" w:gutter="0"/>
          <w:cols w:space="720" w:equalWidth="0">
            <w:col w:w="8840"/>
          </w:cols>
        </w:sectPr>
      </w:pPr>
    </w:p>
    <w:p w:rsidR="00CB6203" w:rsidRDefault="00CB6203" w:rsidP="00CB6203">
      <w:pPr>
        <w:spacing w:line="364" w:lineRule="exact"/>
        <w:ind w:left="320"/>
        <w:rPr>
          <w:sz w:val="20"/>
          <w:szCs w:val="20"/>
        </w:rPr>
      </w:pPr>
      <w:bookmarkStart w:id="0" w:name="page16"/>
      <w:bookmarkEnd w:id="0"/>
      <w:r>
        <w:rPr>
          <w:rFonts w:ascii="宋体" w:eastAsia="宋体" w:hAnsi="宋体" w:cs="宋体"/>
          <w:sz w:val="30"/>
          <w:szCs w:val="30"/>
        </w:rPr>
        <w:lastRenderedPageBreak/>
        <w:t>应文杰 中天运会计师事务所</w:t>
      </w:r>
      <w:r>
        <w:rPr>
          <w:rFonts w:ascii="Arial" w:eastAsia="Arial" w:hAnsi="Arial" w:cs="Arial"/>
          <w:sz w:val="30"/>
          <w:szCs w:val="30"/>
        </w:rPr>
        <w:t>(</w:t>
      </w:r>
      <w:r>
        <w:rPr>
          <w:rFonts w:ascii="宋体" w:eastAsia="宋体" w:hAnsi="宋体" w:cs="宋体"/>
          <w:sz w:val="30"/>
          <w:szCs w:val="30"/>
        </w:rPr>
        <w:t>特殊普通合伙</w:t>
      </w:r>
      <w:r>
        <w:rPr>
          <w:rFonts w:ascii="Arial" w:eastAsia="Arial" w:hAnsi="Arial" w:cs="Arial"/>
          <w:sz w:val="30"/>
          <w:szCs w:val="30"/>
        </w:rPr>
        <w:t>)</w:t>
      </w:r>
      <w:r>
        <w:rPr>
          <w:rFonts w:ascii="宋体" w:eastAsia="宋体" w:hAnsi="宋体" w:cs="宋体"/>
          <w:sz w:val="30"/>
          <w:szCs w:val="30"/>
        </w:rPr>
        <w:t>河北分所</w:t>
      </w:r>
    </w:p>
    <w:p w:rsidR="00CB6203" w:rsidRDefault="00CB6203" w:rsidP="00CB6203">
      <w:pPr>
        <w:spacing w:line="223" w:lineRule="exact"/>
        <w:rPr>
          <w:sz w:val="20"/>
          <w:szCs w:val="20"/>
        </w:rPr>
      </w:pPr>
    </w:p>
    <w:p w:rsidR="00CB6203" w:rsidRDefault="00CB6203" w:rsidP="00CB6203">
      <w:pPr>
        <w:spacing w:line="364" w:lineRule="exact"/>
        <w:ind w:left="320"/>
        <w:rPr>
          <w:sz w:val="20"/>
          <w:szCs w:val="20"/>
        </w:rPr>
      </w:pPr>
      <w:proofErr w:type="gramStart"/>
      <w:r>
        <w:rPr>
          <w:rFonts w:ascii="宋体" w:eastAsia="宋体" w:hAnsi="宋体" w:cs="宋体"/>
          <w:sz w:val="30"/>
          <w:szCs w:val="30"/>
        </w:rPr>
        <w:t>李宗芳</w:t>
      </w:r>
      <w:proofErr w:type="gramEnd"/>
      <w:r>
        <w:rPr>
          <w:rFonts w:ascii="宋体" w:eastAsia="宋体" w:hAnsi="宋体" w:cs="宋体"/>
          <w:sz w:val="30"/>
          <w:szCs w:val="30"/>
        </w:rPr>
        <w:t xml:space="preserve"> 立信中联会计师事务所</w:t>
      </w:r>
      <w:r>
        <w:rPr>
          <w:rFonts w:ascii="Arial" w:eastAsia="Arial" w:hAnsi="Arial" w:cs="Arial"/>
          <w:sz w:val="30"/>
          <w:szCs w:val="30"/>
        </w:rPr>
        <w:t>(</w:t>
      </w:r>
      <w:r>
        <w:rPr>
          <w:rFonts w:ascii="宋体" w:eastAsia="宋体" w:hAnsi="宋体" w:cs="宋体"/>
          <w:sz w:val="30"/>
          <w:szCs w:val="30"/>
        </w:rPr>
        <w:t>特殊普通合伙</w:t>
      </w:r>
      <w:r>
        <w:rPr>
          <w:rFonts w:ascii="Arial" w:eastAsia="Arial" w:hAnsi="Arial" w:cs="Arial"/>
          <w:sz w:val="30"/>
          <w:szCs w:val="30"/>
        </w:rPr>
        <w:t>)</w:t>
      </w:r>
      <w:r>
        <w:rPr>
          <w:rFonts w:ascii="宋体" w:eastAsia="宋体" w:hAnsi="宋体" w:cs="宋体"/>
          <w:sz w:val="30"/>
          <w:szCs w:val="30"/>
        </w:rPr>
        <w:t>河北分所</w:t>
      </w:r>
    </w:p>
    <w:p w:rsidR="00CB6203" w:rsidRDefault="00CB6203" w:rsidP="00CB6203">
      <w:pPr>
        <w:spacing w:line="325" w:lineRule="exact"/>
        <w:rPr>
          <w:sz w:val="20"/>
          <w:szCs w:val="20"/>
        </w:rPr>
      </w:pPr>
    </w:p>
    <w:p w:rsidR="00CB6203" w:rsidRDefault="00CB6203" w:rsidP="00CB6203">
      <w:pPr>
        <w:spacing w:line="343" w:lineRule="exact"/>
        <w:ind w:left="3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马凤芹 唐山华信会计师事务所</w:t>
      </w:r>
    </w:p>
    <w:p w:rsidR="00CB6203" w:rsidRDefault="00CB6203" w:rsidP="00CB6203">
      <w:pPr>
        <w:spacing w:line="244" w:lineRule="exact"/>
        <w:rPr>
          <w:sz w:val="20"/>
          <w:szCs w:val="20"/>
        </w:rPr>
      </w:pPr>
    </w:p>
    <w:p w:rsidR="00CB6203" w:rsidRDefault="00CB6203" w:rsidP="00CB6203">
      <w:pPr>
        <w:spacing w:line="343" w:lineRule="exact"/>
        <w:ind w:left="3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李书伟 河北金诚会计师事务所</w:t>
      </w:r>
    </w:p>
    <w:p w:rsidR="00CB6203" w:rsidRDefault="00CB6203" w:rsidP="00CB6203">
      <w:pPr>
        <w:spacing w:line="244" w:lineRule="exact"/>
        <w:rPr>
          <w:sz w:val="20"/>
          <w:szCs w:val="20"/>
        </w:rPr>
      </w:pPr>
    </w:p>
    <w:p w:rsidR="00CB6203" w:rsidRDefault="00CB6203" w:rsidP="00CB6203">
      <w:pPr>
        <w:spacing w:line="343" w:lineRule="exact"/>
        <w:ind w:left="3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蔡福涛 廊坊益华会计师事务所</w:t>
      </w:r>
    </w:p>
    <w:p w:rsidR="00CB6203" w:rsidRDefault="00CB6203" w:rsidP="00CB6203">
      <w:pPr>
        <w:spacing w:line="244" w:lineRule="exact"/>
        <w:rPr>
          <w:sz w:val="20"/>
          <w:szCs w:val="20"/>
        </w:rPr>
      </w:pPr>
    </w:p>
    <w:p w:rsidR="00CB6203" w:rsidRDefault="00CB6203" w:rsidP="00CB6203">
      <w:pPr>
        <w:spacing w:line="343" w:lineRule="exact"/>
        <w:ind w:left="3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 xml:space="preserve">袁丽萍 </w:t>
      </w:r>
      <w:proofErr w:type="gramStart"/>
      <w:r>
        <w:rPr>
          <w:rFonts w:ascii="宋体" w:eastAsia="宋体" w:hAnsi="宋体" w:cs="宋体"/>
          <w:sz w:val="30"/>
          <w:szCs w:val="30"/>
        </w:rPr>
        <w:t>河北华狮会计师</w:t>
      </w:r>
      <w:proofErr w:type="gramEnd"/>
      <w:r>
        <w:rPr>
          <w:rFonts w:ascii="宋体" w:eastAsia="宋体" w:hAnsi="宋体" w:cs="宋体"/>
          <w:sz w:val="30"/>
          <w:szCs w:val="30"/>
        </w:rPr>
        <w:t>事务所</w:t>
      </w:r>
    </w:p>
    <w:p w:rsidR="00CB6203" w:rsidRDefault="00CB6203" w:rsidP="00CB6203">
      <w:pPr>
        <w:spacing w:line="244" w:lineRule="exact"/>
        <w:rPr>
          <w:sz w:val="20"/>
          <w:szCs w:val="20"/>
        </w:rPr>
      </w:pPr>
    </w:p>
    <w:p w:rsidR="00CB6203" w:rsidRDefault="00CB6203" w:rsidP="00CB6203">
      <w:pPr>
        <w:spacing w:line="343" w:lineRule="exact"/>
        <w:ind w:left="3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李文海 张家口张垣会计师事务所</w:t>
      </w:r>
    </w:p>
    <w:p w:rsidR="00CB6203" w:rsidRDefault="00CB6203" w:rsidP="00CB6203">
      <w:pPr>
        <w:spacing w:line="244" w:lineRule="exact"/>
        <w:rPr>
          <w:sz w:val="20"/>
          <w:szCs w:val="20"/>
        </w:rPr>
      </w:pPr>
    </w:p>
    <w:p w:rsidR="00CB6203" w:rsidRDefault="00CB6203" w:rsidP="00CB6203">
      <w:pPr>
        <w:spacing w:line="343" w:lineRule="exact"/>
        <w:ind w:left="3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周志强 河北衡信会计师事务所</w:t>
      </w:r>
    </w:p>
    <w:p w:rsidR="00CB6203" w:rsidRDefault="00CB6203" w:rsidP="00CB6203">
      <w:pPr>
        <w:spacing w:line="244" w:lineRule="exact"/>
        <w:rPr>
          <w:sz w:val="20"/>
          <w:szCs w:val="20"/>
        </w:rPr>
      </w:pPr>
    </w:p>
    <w:p w:rsidR="00CB6203" w:rsidRDefault="00CB6203" w:rsidP="00CB6203">
      <w:pPr>
        <w:spacing w:line="343" w:lineRule="exact"/>
        <w:ind w:left="3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 xml:space="preserve">刘会会 </w:t>
      </w:r>
      <w:proofErr w:type="gramStart"/>
      <w:r>
        <w:rPr>
          <w:rFonts w:ascii="宋体" w:eastAsia="宋体" w:hAnsi="宋体" w:cs="宋体"/>
          <w:sz w:val="30"/>
          <w:szCs w:val="30"/>
        </w:rPr>
        <w:t>邢台友信会计师</w:t>
      </w:r>
      <w:proofErr w:type="gramEnd"/>
      <w:r>
        <w:rPr>
          <w:rFonts w:ascii="宋体" w:eastAsia="宋体" w:hAnsi="宋体" w:cs="宋体"/>
          <w:sz w:val="30"/>
          <w:szCs w:val="30"/>
        </w:rPr>
        <w:t>事务所</w:t>
      </w:r>
    </w:p>
    <w:p w:rsidR="00CB6203" w:rsidRDefault="00CB6203" w:rsidP="00CB6203">
      <w:pPr>
        <w:spacing w:line="141" w:lineRule="exact"/>
        <w:rPr>
          <w:sz w:val="20"/>
          <w:szCs w:val="20"/>
        </w:rPr>
      </w:pPr>
    </w:p>
    <w:p w:rsidR="00CB6203" w:rsidRDefault="00CB6203" w:rsidP="00CB6203">
      <w:pPr>
        <w:spacing w:line="364" w:lineRule="exact"/>
        <w:ind w:left="3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夏月华 中喜会计师事务所</w:t>
      </w:r>
      <w:r>
        <w:rPr>
          <w:rFonts w:ascii="Arial" w:eastAsia="Arial" w:hAnsi="Arial" w:cs="Arial"/>
          <w:sz w:val="30"/>
          <w:szCs w:val="30"/>
        </w:rPr>
        <w:t>(</w:t>
      </w:r>
      <w:r>
        <w:rPr>
          <w:rFonts w:ascii="宋体" w:eastAsia="宋体" w:hAnsi="宋体" w:cs="宋体"/>
          <w:sz w:val="30"/>
          <w:szCs w:val="30"/>
        </w:rPr>
        <w:t>特殊普通合伙</w:t>
      </w:r>
      <w:r>
        <w:rPr>
          <w:rFonts w:ascii="Arial" w:eastAsia="Arial" w:hAnsi="Arial" w:cs="Arial"/>
          <w:sz w:val="30"/>
          <w:szCs w:val="30"/>
        </w:rPr>
        <w:t>)</w:t>
      </w:r>
      <w:r>
        <w:rPr>
          <w:rFonts w:ascii="宋体" w:eastAsia="宋体" w:hAnsi="宋体" w:cs="宋体"/>
          <w:sz w:val="30"/>
          <w:szCs w:val="30"/>
        </w:rPr>
        <w:t>邯郸分所</w:t>
      </w:r>
    </w:p>
    <w:p w:rsidR="00CB6203" w:rsidRDefault="00CB6203" w:rsidP="00CB6203">
      <w:pPr>
        <w:sectPr w:rsidR="00CB6203">
          <w:pgSz w:w="9240" w:h="13693"/>
          <w:pgMar w:top="86" w:right="298" w:bottom="0" w:left="540" w:header="0" w:footer="0" w:gutter="0"/>
          <w:cols w:space="720" w:equalWidth="0">
            <w:col w:w="8400"/>
          </w:cols>
        </w:sectPr>
      </w:pPr>
    </w:p>
    <w:p w:rsidR="00ED64E7" w:rsidRPr="00CB6203" w:rsidRDefault="00ED64E7">
      <w:bookmarkStart w:id="1" w:name="_GoBack"/>
      <w:bookmarkEnd w:id="1"/>
    </w:p>
    <w:sectPr w:rsidR="00ED64E7" w:rsidRPr="00CB62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03"/>
    <w:rsid w:val="00CB6203"/>
    <w:rsid w:val="00E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2D741-A085-4EC2-8A34-94DBE33A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203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Tony</dc:creator>
  <cp:keywords/>
  <dc:description/>
  <cp:lastModifiedBy>Li Tony</cp:lastModifiedBy>
  <cp:revision>1</cp:revision>
  <dcterms:created xsi:type="dcterms:W3CDTF">2020-07-27T03:10:00Z</dcterms:created>
  <dcterms:modified xsi:type="dcterms:W3CDTF">2020-07-27T03:10:00Z</dcterms:modified>
</cp:coreProperties>
</file>