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F0" w:rsidRPr="00933318" w:rsidRDefault="00B820BC" w:rsidP="00933318">
      <w:pPr>
        <w:spacing w:before="156" w:line="480" w:lineRule="exact"/>
        <w:ind w:firstLineChars="200" w:firstLine="562"/>
        <w:rPr>
          <w:rFonts w:hAnsi="宋体" w:cs="宋体"/>
          <w:b/>
          <w:sz w:val="28"/>
          <w:szCs w:val="28"/>
        </w:rPr>
      </w:pPr>
      <w:bookmarkStart w:id="0" w:name="_Toc35080798"/>
      <w:bookmarkStart w:id="1" w:name="_Toc35145310"/>
      <w:bookmarkStart w:id="2" w:name="_Toc35161083"/>
      <w:r w:rsidRPr="00297730">
        <w:rPr>
          <w:rFonts w:hAnsi="宋体" w:cs="宋体" w:hint="eastAsia"/>
          <w:b/>
          <w:sz w:val="28"/>
          <w:szCs w:val="28"/>
        </w:rPr>
        <w:t>附件3：</w:t>
      </w:r>
      <w:r w:rsidR="000B4CF0" w:rsidRPr="00933318">
        <w:rPr>
          <w:rFonts w:hAnsi="宋体" w:cs="宋体" w:hint="eastAsia"/>
          <w:b/>
          <w:sz w:val="28"/>
          <w:szCs w:val="28"/>
        </w:rPr>
        <w:t>审计报告的参考格式：</w:t>
      </w:r>
      <w:r w:rsidR="007C6C11" w:rsidRPr="00933318">
        <w:rPr>
          <w:rFonts w:hAnsi="宋体" w:cs="宋体" w:hint="eastAsia"/>
          <w:b/>
          <w:sz w:val="28"/>
          <w:szCs w:val="28"/>
        </w:rPr>
        <w:t>对单一</w:t>
      </w:r>
      <w:r w:rsidR="000B4CF0" w:rsidRPr="00933318">
        <w:rPr>
          <w:rFonts w:hAnsi="宋体" w:cs="宋体" w:hint="eastAsia"/>
          <w:b/>
          <w:sz w:val="28"/>
          <w:szCs w:val="28"/>
        </w:rPr>
        <w:t>非上市实体财务报表</w:t>
      </w:r>
      <w:r w:rsidR="007C6C11" w:rsidRPr="00933318">
        <w:rPr>
          <w:rFonts w:hAnsi="宋体" w:cs="宋体" w:hint="eastAsia"/>
          <w:b/>
          <w:sz w:val="28"/>
          <w:szCs w:val="28"/>
        </w:rPr>
        <w:t>发表</w:t>
      </w:r>
      <w:r w:rsidR="007931D2" w:rsidRPr="00933318">
        <w:rPr>
          <w:rFonts w:hAnsi="宋体" w:cs="宋体" w:hint="eastAsia"/>
          <w:b/>
          <w:sz w:val="28"/>
          <w:szCs w:val="28"/>
        </w:rPr>
        <w:t>无保留意见审计报告</w:t>
      </w:r>
    </w:p>
    <w:p w:rsidR="000B4CF0" w:rsidRPr="00297730" w:rsidRDefault="000B4CF0"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背景信息：</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 xml:space="preserve">1．对非上市实体整套财务报表进行审计。该审计不属于集团审计（即不适用《中国注册会计师审计准则第1401号——对集团财务报表审计的特殊考虑》）； </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2．管理</w:t>
      </w:r>
      <w:proofErr w:type="gramStart"/>
      <w:r w:rsidRPr="00297730">
        <w:rPr>
          <w:rFonts w:ascii="仿宋" w:eastAsia="仿宋" w:hAnsi="仿宋" w:hint="eastAsia"/>
          <w:sz w:val="28"/>
          <w:szCs w:val="28"/>
        </w:rPr>
        <w:t>层按照</w:t>
      </w:r>
      <w:proofErr w:type="gramEnd"/>
      <w:r w:rsidRPr="00297730">
        <w:rPr>
          <w:rFonts w:ascii="仿宋" w:eastAsia="仿宋" w:hAnsi="仿宋" w:hint="eastAsia"/>
          <w:sz w:val="28"/>
          <w:szCs w:val="28"/>
        </w:rPr>
        <w:t xml:space="preserve">企业会计准则编制财务报表； </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 xml:space="preserve">3．审计业务约定条款体现了《中国注册会计师审计准则第1111号——就审计业务约定条款达成一致意见》中关于管理层对财务报表责任的描述； </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 xml:space="preserve">4．基于获取的审计证据，注册会计师认为发表无保留意见是恰当的； </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 xml:space="preserve">5．适用的相关职业道德要求为中国注册会计师职业道德守则； </w:t>
      </w:r>
    </w:p>
    <w:p w:rsidR="009D1202" w:rsidRPr="00297730" w:rsidRDefault="009D1202"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 xml:space="preserve">6．注册会计师未被要求，并且也决定不沟通关键审计事项； </w:t>
      </w:r>
    </w:p>
    <w:p w:rsidR="009D1202" w:rsidRPr="00297730" w:rsidRDefault="006C494F"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7</w:t>
      </w:r>
      <w:r w:rsidR="009D1202" w:rsidRPr="00297730">
        <w:rPr>
          <w:rFonts w:ascii="仿宋" w:eastAsia="仿宋" w:hAnsi="仿宋" w:hint="eastAsia"/>
          <w:sz w:val="28"/>
          <w:szCs w:val="28"/>
        </w:rPr>
        <w:t xml:space="preserve">．注册会计师在审计报告日前已获取所有其他信息，且未识别出信息存在重大错报； </w:t>
      </w:r>
    </w:p>
    <w:p w:rsidR="009D1202" w:rsidRPr="00297730" w:rsidRDefault="006C494F"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8</w:t>
      </w:r>
      <w:r w:rsidR="009D1202" w:rsidRPr="00297730">
        <w:rPr>
          <w:rFonts w:ascii="仿宋" w:eastAsia="仿宋" w:hAnsi="仿宋" w:hint="eastAsia"/>
          <w:sz w:val="28"/>
          <w:szCs w:val="28"/>
        </w:rPr>
        <w:t xml:space="preserve">．负责监督财务报表的人员与负责编制财务报表的人员不同； </w:t>
      </w:r>
    </w:p>
    <w:p w:rsidR="009D1202" w:rsidRPr="00297730" w:rsidRDefault="006C494F" w:rsidP="00DB5420">
      <w:pPr>
        <w:spacing w:before="156" w:line="480" w:lineRule="exact"/>
        <w:ind w:firstLineChars="200" w:firstLine="560"/>
        <w:rPr>
          <w:rFonts w:ascii="仿宋" w:eastAsia="仿宋" w:hAnsi="仿宋"/>
          <w:sz w:val="28"/>
          <w:szCs w:val="28"/>
        </w:rPr>
      </w:pPr>
      <w:r w:rsidRPr="00297730">
        <w:rPr>
          <w:rFonts w:ascii="仿宋" w:eastAsia="仿宋" w:hAnsi="仿宋" w:hint="eastAsia"/>
          <w:sz w:val="28"/>
          <w:szCs w:val="28"/>
        </w:rPr>
        <w:t>9</w:t>
      </w:r>
      <w:r w:rsidR="009D1202" w:rsidRPr="00297730">
        <w:rPr>
          <w:rFonts w:ascii="仿宋" w:eastAsia="仿宋" w:hAnsi="仿宋" w:hint="eastAsia"/>
          <w:sz w:val="28"/>
          <w:szCs w:val="28"/>
        </w:rPr>
        <w:t xml:space="preserve">．除财务报表审计外，注册会计师不承担法律法规要求的其他报告责任。 </w:t>
      </w:r>
    </w:p>
    <w:p w:rsidR="007C6C11" w:rsidRPr="00297730" w:rsidRDefault="007C6C11" w:rsidP="009D1202">
      <w:pPr>
        <w:pStyle w:val="a7"/>
        <w:snapToGrid w:val="0"/>
        <w:spacing w:line="580" w:lineRule="exact"/>
        <w:ind w:firstLineChars="200" w:firstLine="560"/>
        <w:rPr>
          <w:rFonts w:ascii="仿宋" w:eastAsia="仿宋" w:hAnsi="仿宋" w:cs="宋体"/>
          <w:sz w:val="28"/>
          <w:szCs w:val="28"/>
        </w:rPr>
      </w:pPr>
    </w:p>
    <w:p w:rsidR="007C6C11" w:rsidRPr="00297730" w:rsidRDefault="007C6C11" w:rsidP="009D1202">
      <w:pPr>
        <w:pStyle w:val="a7"/>
        <w:snapToGrid w:val="0"/>
        <w:spacing w:line="580" w:lineRule="exact"/>
        <w:ind w:firstLineChars="200" w:firstLine="560"/>
        <w:rPr>
          <w:rFonts w:hAnsi="宋体" w:cs="宋体"/>
          <w:sz w:val="28"/>
          <w:szCs w:val="28"/>
        </w:rPr>
      </w:pPr>
    </w:p>
    <w:p w:rsidR="007C6C11" w:rsidRPr="00297730" w:rsidRDefault="007C6C11" w:rsidP="009D1202">
      <w:pPr>
        <w:pStyle w:val="a7"/>
        <w:snapToGrid w:val="0"/>
        <w:spacing w:line="580" w:lineRule="exact"/>
        <w:ind w:firstLineChars="200" w:firstLine="560"/>
        <w:rPr>
          <w:rFonts w:hAnsi="宋体" w:cs="宋体"/>
          <w:sz w:val="28"/>
          <w:szCs w:val="28"/>
        </w:rPr>
      </w:pPr>
    </w:p>
    <w:p w:rsidR="007C6C11" w:rsidRDefault="007C6C11" w:rsidP="009D1202">
      <w:pPr>
        <w:pStyle w:val="a7"/>
        <w:snapToGrid w:val="0"/>
        <w:spacing w:line="580" w:lineRule="exact"/>
        <w:ind w:firstLineChars="200" w:firstLine="560"/>
        <w:rPr>
          <w:rFonts w:hAnsi="宋体" w:cs="宋体" w:hint="eastAsia"/>
          <w:sz w:val="28"/>
          <w:szCs w:val="28"/>
        </w:rPr>
      </w:pPr>
    </w:p>
    <w:p w:rsidR="005F7F5B" w:rsidRPr="00297730" w:rsidRDefault="005F7F5B" w:rsidP="009D1202">
      <w:pPr>
        <w:pStyle w:val="a7"/>
        <w:snapToGrid w:val="0"/>
        <w:spacing w:line="580" w:lineRule="exact"/>
        <w:ind w:firstLineChars="200" w:firstLine="560"/>
        <w:rPr>
          <w:rFonts w:hAnsi="宋体" w:cs="宋体"/>
          <w:sz w:val="28"/>
          <w:szCs w:val="28"/>
        </w:rPr>
      </w:pPr>
    </w:p>
    <w:p w:rsidR="000B4CF0" w:rsidRPr="00297730" w:rsidRDefault="000B4CF0" w:rsidP="00933318">
      <w:pPr>
        <w:tabs>
          <w:tab w:val="center" w:pos="4337"/>
          <w:tab w:val="left" w:pos="6750"/>
        </w:tabs>
        <w:spacing w:beforeLines="100" w:line="480" w:lineRule="exact"/>
        <w:rPr>
          <w:rFonts w:ascii="Times New Roman"/>
          <w:b/>
          <w:sz w:val="48"/>
          <w:szCs w:val="48"/>
        </w:rPr>
      </w:pPr>
      <w:r w:rsidRPr="00297730">
        <w:rPr>
          <w:rFonts w:ascii="Times New Roman"/>
          <w:b/>
          <w:sz w:val="28"/>
          <w:szCs w:val="28"/>
        </w:rPr>
        <w:lastRenderedPageBreak/>
        <w:tab/>
      </w:r>
      <w:r w:rsidRPr="00297730">
        <w:rPr>
          <w:rFonts w:ascii="Times New Roman"/>
          <w:b/>
          <w:sz w:val="48"/>
          <w:szCs w:val="48"/>
        </w:rPr>
        <w:t>审</w:t>
      </w:r>
      <w:r w:rsidRPr="00297730">
        <w:rPr>
          <w:rFonts w:ascii="Times New Roman"/>
          <w:b/>
          <w:sz w:val="48"/>
          <w:szCs w:val="48"/>
        </w:rPr>
        <w:t xml:space="preserve">  </w:t>
      </w:r>
      <w:r w:rsidRPr="00297730">
        <w:rPr>
          <w:rFonts w:ascii="Times New Roman"/>
          <w:b/>
          <w:sz w:val="48"/>
          <w:szCs w:val="48"/>
        </w:rPr>
        <w:t>计</w:t>
      </w:r>
      <w:r w:rsidRPr="00297730">
        <w:rPr>
          <w:rFonts w:ascii="Times New Roman"/>
          <w:b/>
          <w:sz w:val="48"/>
          <w:szCs w:val="48"/>
        </w:rPr>
        <w:t xml:space="preserve">  </w:t>
      </w:r>
      <w:r w:rsidRPr="00297730">
        <w:rPr>
          <w:rFonts w:ascii="Times New Roman"/>
          <w:b/>
          <w:sz w:val="48"/>
          <w:szCs w:val="48"/>
        </w:rPr>
        <w:t>报</w:t>
      </w:r>
      <w:r w:rsidRPr="00297730">
        <w:rPr>
          <w:rFonts w:ascii="Times New Roman"/>
          <w:b/>
          <w:sz w:val="48"/>
          <w:szCs w:val="48"/>
        </w:rPr>
        <w:t xml:space="preserve">  </w:t>
      </w:r>
      <w:r w:rsidRPr="00297730">
        <w:rPr>
          <w:rFonts w:ascii="Times New Roman"/>
          <w:b/>
          <w:sz w:val="48"/>
          <w:szCs w:val="48"/>
        </w:rPr>
        <w:t>告</w:t>
      </w:r>
      <w:bookmarkEnd w:id="0"/>
      <w:bookmarkEnd w:id="1"/>
      <w:bookmarkEnd w:id="2"/>
      <w:r w:rsidRPr="00297730">
        <w:rPr>
          <w:rFonts w:ascii="Times New Roman"/>
          <w:b/>
          <w:sz w:val="48"/>
          <w:szCs w:val="48"/>
        </w:rPr>
        <w:tab/>
      </w:r>
    </w:p>
    <w:p w:rsidR="000B4CF0" w:rsidRPr="00297730" w:rsidRDefault="000B4CF0" w:rsidP="000B4CF0">
      <w:pPr>
        <w:pStyle w:val="a7"/>
        <w:spacing w:line="480" w:lineRule="exact"/>
        <w:rPr>
          <w:rFonts w:ascii="Times New Roman" w:hAnsi="Times New Roman"/>
          <w:color w:val="000000"/>
          <w:sz w:val="28"/>
          <w:szCs w:val="28"/>
        </w:rPr>
      </w:pPr>
    </w:p>
    <w:p w:rsidR="000B4CF0" w:rsidRPr="00297730" w:rsidRDefault="000B4CF0" w:rsidP="000B4CF0">
      <w:pPr>
        <w:pStyle w:val="a7"/>
        <w:spacing w:line="480" w:lineRule="exact"/>
        <w:jc w:val="right"/>
        <w:rPr>
          <w:rFonts w:ascii="Times New Roman" w:hAnsi="Times New Roman"/>
          <w:sz w:val="28"/>
          <w:szCs w:val="28"/>
        </w:rPr>
      </w:pPr>
      <w:r w:rsidRPr="00297730">
        <w:rPr>
          <w:rFonts w:ascii="Times New Roman" w:hAnsi="Times New Roman" w:hint="eastAsia"/>
          <w:sz w:val="28"/>
          <w:szCs w:val="28"/>
        </w:rPr>
        <w:t>XX</w:t>
      </w:r>
      <w:r w:rsidRPr="00297730">
        <w:rPr>
          <w:rFonts w:ascii="Times New Roman" w:hAnsi="Times New Roman"/>
          <w:sz w:val="28"/>
          <w:szCs w:val="28"/>
        </w:rPr>
        <w:t>审字【</w:t>
      </w:r>
      <w:r w:rsidRPr="00297730">
        <w:rPr>
          <w:rFonts w:ascii="Arial" w:hAnsi="Arial" w:cs="Arial"/>
          <w:sz w:val="28"/>
          <w:szCs w:val="28"/>
        </w:rPr>
        <w:t>20</w:t>
      </w:r>
      <w:r w:rsidRPr="00297730">
        <w:rPr>
          <w:rFonts w:ascii="Arial" w:hAnsi="Arial" w:cs="Arial" w:hint="eastAsia"/>
          <w:sz w:val="28"/>
          <w:szCs w:val="28"/>
        </w:rPr>
        <w:t>1</w:t>
      </w:r>
      <w:r w:rsidR="006B7067" w:rsidRPr="00297730">
        <w:rPr>
          <w:rFonts w:ascii="Arial" w:hAnsi="Arial" w:cs="Arial" w:hint="eastAsia"/>
          <w:sz w:val="28"/>
          <w:szCs w:val="28"/>
        </w:rPr>
        <w:t>8</w:t>
      </w:r>
      <w:r w:rsidRPr="00297730">
        <w:rPr>
          <w:rFonts w:ascii="Times New Roman" w:hAnsi="Times New Roman"/>
          <w:sz w:val="28"/>
          <w:szCs w:val="28"/>
        </w:rPr>
        <w:t>】第</w:t>
      </w:r>
      <w:r w:rsidRPr="00297730">
        <w:rPr>
          <w:rFonts w:ascii="Times New Roman" w:hAnsi="Times New Roman" w:hint="eastAsia"/>
          <w:sz w:val="28"/>
          <w:szCs w:val="28"/>
        </w:rPr>
        <w:t>XX</w:t>
      </w:r>
      <w:r w:rsidRPr="00297730">
        <w:rPr>
          <w:rFonts w:ascii="Times New Roman" w:hAnsi="Times New Roman"/>
          <w:sz w:val="28"/>
          <w:szCs w:val="28"/>
        </w:rPr>
        <w:t>号</w:t>
      </w:r>
    </w:p>
    <w:p w:rsidR="000B4CF0" w:rsidRPr="00297730" w:rsidRDefault="000B4CF0" w:rsidP="000B4CF0">
      <w:pPr>
        <w:spacing w:line="300" w:lineRule="exact"/>
        <w:jc w:val="center"/>
        <w:rPr>
          <w:rFonts w:ascii="Times New Roman"/>
          <w:b/>
          <w:sz w:val="28"/>
          <w:szCs w:val="28"/>
        </w:rPr>
      </w:pPr>
    </w:p>
    <w:p w:rsidR="000B4CF0" w:rsidRPr="00297730" w:rsidRDefault="000B4CF0" w:rsidP="000B4CF0">
      <w:pPr>
        <w:spacing w:before="156" w:line="440" w:lineRule="exact"/>
        <w:rPr>
          <w:rFonts w:ascii="Times New Roman"/>
          <w:b/>
          <w:sz w:val="28"/>
          <w:szCs w:val="28"/>
        </w:rPr>
      </w:pPr>
      <w:r w:rsidRPr="00297730">
        <w:rPr>
          <w:rFonts w:ascii="Times New Roman" w:hint="eastAsia"/>
          <w:b/>
          <w:bCs/>
          <w:sz w:val="28"/>
          <w:szCs w:val="28"/>
        </w:rPr>
        <w:t>ABC</w:t>
      </w:r>
      <w:r w:rsidRPr="00297730">
        <w:rPr>
          <w:rFonts w:ascii="Times New Roman" w:hint="eastAsia"/>
          <w:b/>
          <w:bCs/>
          <w:sz w:val="28"/>
          <w:szCs w:val="28"/>
        </w:rPr>
        <w:t>股份有限公司全体股东</w:t>
      </w:r>
      <w:r w:rsidRPr="00297730">
        <w:rPr>
          <w:rFonts w:ascii="Times New Roman"/>
          <w:b/>
          <w:bCs/>
          <w:sz w:val="28"/>
          <w:szCs w:val="28"/>
        </w:rPr>
        <w:t>：</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一、审计意见</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我们审计了</w:t>
      </w:r>
      <w:r w:rsidRPr="00297730">
        <w:rPr>
          <w:rFonts w:ascii="Times New Roman" w:hint="eastAsia"/>
          <w:sz w:val="28"/>
          <w:szCs w:val="28"/>
        </w:rPr>
        <w:t xml:space="preserve">ABC </w:t>
      </w:r>
      <w:r w:rsidRPr="00297730">
        <w:rPr>
          <w:rFonts w:ascii="Times New Roman" w:hint="eastAsia"/>
          <w:sz w:val="28"/>
          <w:szCs w:val="28"/>
        </w:rPr>
        <w:t>股份有限公司（以下简称</w:t>
      </w:r>
      <w:r w:rsidRPr="00297730">
        <w:rPr>
          <w:rFonts w:ascii="Times New Roman" w:hint="eastAsia"/>
          <w:sz w:val="28"/>
          <w:szCs w:val="28"/>
        </w:rPr>
        <w:t xml:space="preserve"> ABC </w:t>
      </w:r>
      <w:r w:rsidRPr="00297730">
        <w:rPr>
          <w:rFonts w:ascii="Times New Roman" w:hint="eastAsia"/>
          <w:sz w:val="28"/>
          <w:szCs w:val="28"/>
        </w:rPr>
        <w:t>公司）财务报表，包括</w:t>
      </w:r>
      <w:r w:rsidRPr="00297730">
        <w:rPr>
          <w:rFonts w:ascii="Times New Roman" w:hint="eastAsia"/>
          <w:sz w:val="28"/>
          <w:szCs w:val="28"/>
        </w:rPr>
        <w:t>2017</w:t>
      </w:r>
      <w:r w:rsidRPr="00297730">
        <w:rPr>
          <w:rFonts w:ascii="Times New Roman" w:hint="eastAsia"/>
          <w:sz w:val="28"/>
          <w:szCs w:val="28"/>
        </w:rPr>
        <w:t>年</w:t>
      </w:r>
      <w:r w:rsidRPr="00297730">
        <w:rPr>
          <w:rFonts w:ascii="Times New Roman" w:hint="eastAsia"/>
          <w:sz w:val="28"/>
          <w:szCs w:val="28"/>
        </w:rPr>
        <w:t>12</w:t>
      </w:r>
      <w:r w:rsidRPr="00297730">
        <w:rPr>
          <w:rFonts w:ascii="Times New Roman" w:hint="eastAsia"/>
          <w:sz w:val="28"/>
          <w:szCs w:val="28"/>
        </w:rPr>
        <w:t>月</w:t>
      </w:r>
      <w:r w:rsidRPr="00297730">
        <w:rPr>
          <w:rFonts w:ascii="Times New Roman" w:hint="eastAsia"/>
          <w:sz w:val="28"/>
          <w:szCs w:val="28"/>
        </w:rPr>
        <w:t>31</w:t>
      </w:r>
      <w:r w:rsidRPr="00297730">
        <w:rPr>
          <w:rFonts w:ascii="Times New Roman" w:hint="eastAsia"/>
          <w:sz w:val="28"/>
          <w:szCs w:val="28"/>
        </w:rPr>
        <w:t>日的资产负债表，</w:t>
      </w:r>
      <w:r w:rsidRPr="00297730">
        <w:rPr>
          <w:rFonts w:ascii="Times New Roman" w:hint="eastAsia"/>
          <w:sz w:val="28"/>
          <w:szCs w:val="28"/>
        </w:rPr>
        <w:t>2017</w:t>
      </w:r>
      <w:r w:rsidRPr="00297730">
        <w:rPr>
          <w:rFonts w:ascii="Times New Roman" w:hint="eastAsia"/>
          <w:sz w:val="28"/>
          <w:szCs w:val="28"/>
        </w:rPr>
        <w:t>年度的利润表、现金流量表、股东权益变动表以及相关财务报表附注。</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我们认为，后附的财务报表在所有重大方面按照企业会计准则的规定编制，公允反映了</w:t>
      </w:r>
      <w:r w:rsidRPr="00297730">
        <w:rPr>
          <w:rFonts w:ascii="Times New Roman" w:hint="eastAsia"/>
          <w:sz w:val="28"/>
          <w:szCs w:val="28"/>
        </w:rPr>
        <w:t xml:space="preserve">ABC </w:t>
      </w:r>
      <w:r w:rsidRPr="00297730">
        <w:rPr>
          <w:rFonts w:ascii="Times New Roman" w:hint="eastAsia"/>
          <w:sz w:val="28"/>
          <w:szCs w:val="28"/>
        </w:rPr>
        <w:t>公司</w:t>
      </w:r>
      <w:r w:rsidRPr="00297730">
        <w:rPr>
          <w:rFonts w:ascii="Times New Roman" w:hint="eastAsia"/>
          <w:sz w:val="28"/>
          <w:szCs w:val="28"/>
        </w:rPr>
        <w:t>2017</w:t>
      </w:r>
      <w:r w:rsidRPr="00297730">
        <w:rPr>
          <w:rFonts w:ascii="Times New Roman" w:hint="eastAsia"/>
          <w:sz w:val="28"/>
          <w:szCs w:val="28"/>
        </w:rPr>
        <w:t>年</w:t>
      </w:r>
      <w:r w:rsidRPr="00297730">
        <w:rPr>
          <w:rFonts w:ascii="Times New Roman" w:hint="eastAsia"/>
          <w:sz w:val="28"/>
          <w:szCs w:val="28"/>
        </w:rPr>
        <w:t xml:space="preserve">12 </w:t>
      </w:r>
      <w:r w:rsidRPr="00297730">
        <w:rPr>
          <w:rFonts w:ascii="Times New Roman" w:hint="eastAsia"/>
          <w:sz w:val="28"/>
          <w:szCs w:val="28"/>
        </w:rPr>
        <w:t>月</w:t>
      </w:r>
      <w:r w:rsidRPr="00297730">
        <w:rPr>
          <w:rFonts w:ascii="Times New Roman" w:hint="eastAsia"/>
          <w:sz w:val="28"/>
          <w:szCs w:val="28"/>
        </w:rPr>
        <w:t>31</w:t>
      </w:r>
      <w:r w:rsidRPr="00297730">
        <w:rPr>
          <w:rFonts w:ascii="Times New Roman" w:hint="eastAsia"/>
          <w:sz w:val="28"/>
          <w:szCs w:val="28"/>
        </w:rPr>
        <w:t>日的财务状况以及</w:t>
      </w:r>
      <w:r w:rsidRPr="00297730">
        <w:rPr>
          <w:rFonts w:ascii="Times New Roman" w:hint="eastAsia"/>
          <w:sz w:val="28"/>
          <w:szCs w:val="28"/>
        </w:rPr>
        <w:t xml:space="preserve"> 2017</w:t>
      </w:r>
      <w:r w:rsidRPr="00297730">
        <w:rPr>
          <w:rFonts w:ascii="Times New Roman" w:hint="eastAsia"/>
          <w:sz w:val="28"/>
          <w:szCs w:val="28"/>
        </w:rPr>
        <w:t>年度的经营成果和现金流量。</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二、</w:t>
      </w:r>
      <w:r w:rsidRPr="00297730">
        <w:rPr>
          <w:rFonts w:ascii="Times New Roman"/>
          <w:b/>
          <w:sz w:val="28"/>
          <w:szCs w:val="28"/>
        </w:rPr>
        <w:t>形成审计意见的基础</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我们按照中国注册会计师审计准则的规定执行了审计工作。审计报告的“注册会计师对财务报表审计的责任”部分进一步阐述了我们在这些准则下的责任。按照中国注册会计师职业道德守则，我们独立于</w:t>
      </w:r>
      <w:r w:rsidRPr="00297730">
        <w:rPr>
          <w:rFonts w:ascii="Times New Roman" w:hint="eastAsia"/>
          <w:sz w:val="28"/>
          <w:szCs w:val="28"/>
        </w:rPr>
        <w:t>ABC</w:t>
      </w:r>
      <w:r w:rsidRPr="00297730">
        <w:rPr>
          <w:rFonts w:ascii="Times New Roman" w:hint="eastAsia"/>
          <w:sz w:val="28"/>
          <w:szCs w:val="28"/>
        </w:rPr>
        <w:t>公司，并履行了职业道德方面的其他责任。我们相信，我们获取的审计证据是充分、适当的，为发表审计意见提供了基础。</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三、与持续经营相关的重大不确定性</w:t>
      </w:r>
      <w:r w:rsidR="00403071" w:rsidRPr="00297730">
        <w:rPr>
          <w:rFonts w:ascii="Times New Roman" w:hint="eastAsia"/>
          <w:b/>
          <w:sz w:val="28"/>
          <w:szCs w:val="28"/>
        </w:rPr>
        <w:t>（如适用见备注</w:t>
      </w:r>
      <w:r w:rsidR="00403071" w:rsidRPr="00297730">
        <w:rPr>
          <w:rFonts w:ascii="Times New Roman" w:hint="eastAsia"/>
          <w:b/>
          <w:sz w:val="28"/>
          <w:szCs w:val="28"/>
        </w:rPr>
        <w:t>1</w:t>
      </w:r>
      <w:r w:rsidR="00403071" w:rsidRPr="00297730">
        <w:rPr>
          <w:rFonts w:ascii="Times New Roman" w:hint="eastAsia"/>
          <w:b/>
          <w:sz w:val="28"/>
          <w:szCs w:val="28"/>
        </w:rPr>
        <w:t>）</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我们提醒财务报表使用者关注，如财务报表附注</w:t>
      </w:r>
      <w:r w:rsidRPr="00297730">
        <w:rPr>
          <w:rFonts w:ascii="Times New Roman" w:hint="eastAsia"/>
          <w:sz w:val="28"/>
          <w:szCs w:val="28"/>
        </w:rPr>
        <w:t>X</w:t>
      </w:r>
      <w:r w:rsidRPr="00297730">
        <w:rPr>
          <w:rFonts w:ascii="Times New Roman" w:hint="eastAsia"/>
          <w:sz w:val="28"/>
          <w:szCs w:val="28"/>
        </w:rPr>
        <w:t>部分所述，</w:t>
      </w:r>
      <w:r w:rsidRPr="00297730">
        <w:rPr>
          <w:rFonts w:ascii="Times New Roman" w:hint="eastAsia"/>
          <w:sz w:val="28"/>
          <w:szCs w:val="28"/>
        </w:rPr>
        <w:t>ABC</w:t>
      </w:r>
      <w:r w:rsidRPr="00297730">
        <w:rPr>
          <w:rFonts w:ascii="Times New Roman" w:hint="eastAsia"/>
          <w:sz w:val="28"/>
          <w:szCs w:val="28"/>
        </w:rPr>
        <w:t>公司</w:t>
      </w:r>
      <w:r w:rsidRPr="00297730">
        <w:rPr>
          <w:rFonts w:ascii="Times New Roman" w:hint="eastAsia"/>
          <w:sz w:val="28"/>
          <w:szCs w:val="28"/>
        </w:rPr>
        <w:t>2017</w:t>
      </w:r>
      <w:r w:rsidRPr="00297730">
        <w:rPr>
          <w:rFonts w:ascii="Times New Roman" w:hint="eastAsia"/>
          <w:sz w:val="28"/>
          <w:szCs w:val="28"/>
        </w:rPr>
        <w:t>年发生净亏损</w:t>
      </w:r>
      <w:r w:rsidRPr="00297730">
        <w:rPr>
          <w:rFonts w:ascii="Times New Roman" w:hint="eastAsia"/>
          <w:sz w:val="28"/>
          <w:szCs w:val="28"/>
        </w:rPr>
        <w:t>X</w:t>
      </w:r>
      <w:r w:rsidRPr="00297730">
        <w:rPr>
          <w:rFonts w:ascii="Times New Roman" w:hint="eastAsia"/>
          <w:sz w:val="28"/>
          <w:szCs w:val="28"/>
        </w:rPr>
        <w:t>元，且于</w:t>
      </w:r>
      <w:r w:rsidRPr="00297730">
        <w:rPr>
          <w:rFonts w:ascii="Times New Roman" w:hint="eastAsia"/>
          <w:sz w:val="28"/>
          <w:szCs w:val="28"/>
        </w:rPr>
        <w:t>2017</w:t>
      </w:r>
      <w:r w:rsidRPr="00297730">
        <w:rPr>
          <w:rFonts w:ascii="Times New Roman" w:hint="eastAsia"/>
          <w:sz w:val="28"/>
          <w:szCs w:val="28"/>
        </w:rPr>
        <w:t>年</w:t>
      </w:r>
      <w:r w:rsidRPr="00297730">
        <w:rPr>
          <w:rFonts w:ascii="Times New Roman" w:hint="eastAsia"/>
          <w:sz w:val="28"/>
          <w:szCs w:val="28"/>
        </w:rPr>
        <w:t>12</w:t>
      </w:r>
      <w:r w:rsidRPr="00297730">
        <w:rPr>
          <w:rFonts w:ascii="Times New Roman" w:hint="eastAsia"/>
          <w:sz w:val="28"/>
          <w:szCs w:val="28"/>
        </w:rPr>
        <w:t>月</w:t>
      </w:r>
      <w:r w:rsidRPr="00297730">
        <w:rPr>
          <w:rFonts w:ascii="Times New Roman" w:hint="eastAsia"/>
          <w:sz w:val="28"/>
          <w:szCs w:val="28"/>
        </w:rPr>
        <w:t>31</w:t>
      </w:r>
      <w:r w:rsidRPr="00297730">
        <w:rPr>
          <w:rFonts w:ascii="Times New Roman" w:hint="eastAsia"/>
          <w:sz w:val="28"/>
          <w:szCs w:val="28"/>
        </w:rPr>
        <w:t>日，</w:t>
      </w:r>
      <w:r w:rsidRPr="00297730">
        <w:rPr>
          <w:rFonts w:ascii="Times New Roman" w:hint="eastAsia"/>
          <w:sz w:val="28"/>
          <w:szCs w:val="28"/>
        </w:rPr>
        <w:t>ABC</w:t>
      </w:r>
      <w:r w:rsidRPr="00297730">
        <w:rPr>
          <w:rFonts w:ascii="Times New Roman" w:hint="eastAsia"/>
          <w:sz w:val="28"/>
          <w:szCs w:val="28"/>
        </w:rPr>
        <w:t>公司流动负债高于资产总额</w:t>
      </w:r>
      <w:r w:rsidRPr="00297730">
        <w:rPr>
          <w:rFonts w:ascii="Times New Roman" w:hint="eastAsia"/>
          <w:sz w:val="28"/>
          <w:szCs w:val="28"/>
        </w:rPr>
        <w:t>X</w:t>
      </w:r>
      <w:r w:rsidRPr="00297730">
        <w:rPr>
          <w:rFonts w:ascii="Times New Roman" w:hint="eastAsia"/>
          <w:sz w:val="28"/>
          <w:szCs w:val="28"/>
        </w:rPr>
        <w:t>元。如财务报表附注所述，这些事项或情况，连同财务报表附注</w:t>
      </w:r>
      <w:r w:rsidRPr="00297730">
        <w:rPr>
          <w:rFonts w:ascii="Times New Roman" w:hint="eastAsia"/>
          <w:sz w:val="28"/>
          <w:szCs w:val="28"/>
        </w:rPr>
        <w:t>X</w:t>
      </w:r>
      <w:r w:rsidRPr="00297730">
        <w:rPr>
          <w:rFonts w:ascii="Times New Roman" w:hint="eastAsia"/>
          <w:sz w:val="28"/>
          <w:szCs w:val="28"/>
        </w:rPr>
        <w:t>部分所示的其他事项，表明存在可能导致对</w:t>
      </w:r>
      <w:r w:rsidRPr="00297730">
        <w:rPr>
          <w:rFonts w:ascii="Times New Roman" w:hint="eastAsia"/>
          <w:sz w:val="28"/>
          <w:szCs w:val="28"/>
        </w:rPr>
        <w:t>ABC</w:t>
      </w:r>
      <w:r w:rsidRPr="00297730">
        <w:rPr>
          <w:rFonts w:ascii="Times New Roman" w:hint="eastAsia"/>
          <w:sz w:val="28"/>
          <w:szCs w:val="28"/>
        </w:rPr>
        <w:t>公司持续经营能力产生重大疑虑的重大不确定性。该事项不影响已发表的审计意见。</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四、强调事项</w:t>
      </w:r>
      <w:r w:rsidR="009701B1" w:rsidRPr="00297730">
        <w:rPr>
          <w:rFonts w:ascii="Times New Roman" w:hint="eastAsia"/>
          <w:b/>
          <w:sz w:val="28"/>
          <w:szCs w:val="28"/>
        </w:rPr>
        <w:t>（如适用见备注</w:t>
      </w:r>
      <w:r w:rsidR="009701B1" w:rsidRPr="00297730">
        <w:rPr>
          <w:rFonts w:ascii="Times New Roman" w:hint="eastAsia"/>
          <w:b/>
          <w:sz w:val="28"/>
          <w:szCs w:val="28"/>
        </w:rPr>
        <w:t>2</w:t>
      </w:r>
      <w:r w:rsidR="009701B1" w:rsidRPr="00297730">
        <w:rPr>
          <w:rFonts w:ascii="Times New Roman" w:hint="eastAsia"/>
          <w:b/>
          <w:sz w:val="28"/>
          <w:szCs w:val="28"/>
        </w:rPr>
        <w:t>）</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我们提醒财务报表使用者关注，财务报表附注</w:t>
      </w:r>
      <w:r w:rsidRPr="00297730">
        <w:rPr>
          <w:rFonts w:ascii="Times New Roman" w:hint="eastAsia"/>
          <w:sz w:val="28"/>
          <w:szCs w:val="28"/>
        </w:rPr>
        <w:t>X</w:t>
      </w:r>
      <w:r w:rsidRPr="00297730">
        <w:rPr>
          <w:rFonts w:ascii="Times New Roman" w:hint="eastAsia"/>
          <w:sz w:val="28"/>
          <w:szCs w:val="28"/>
        </w:rPr>
        <w:t>部分描述</w:t>
      </w:r>
      <w:r w:rsidRPr="00297730">
        <w:rPr>
          <w:rFonts w:ascii="Times New Roman" w:hint="eastAsia"/>
          <w:sz w:val="28"/>
          <w:szCs w:val="28"/>
        </w:rPr>
        <w:t>XXX</w:t>
      </w:r>
      <w:r w:rsidRPr="00297730">
        <w:rPr>
          <w:rFonts w:ascii="Times New Roman" w:hint="eastAsia"/>
          <w:sz w:val="28"/>
          <w:szCs w:val="28"/>
        </w:rPr>
        <w:t>事项</w:t>
      </w:r>
      <w:r w:rsidRPr="00297730">
        <w:rPr>
          <w:rFonts w:ascii="Times New Roman" w:hint="eastAsia"/>
          <w:sz w:val="28"/>
          <w:szCs w:val="28"/>
        </w:rPr>
        <w:lastRenderedPageBreak/>
        <w:t>造成的影响。本段内容不影响已发表的审计意见。</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五、其他事项</w:t>
      </w:r>
      <w:r w:rsidR="009701B1" w:rsidRPr="00297730">
        <w:rPr>
          <w:rFonts w:ascii="Times New Roman" w:hint="eastAsia"/>
          <w:b/>
          <w:sz w:val="28"/>
          <w:szCs w:val="28"/>
        </w:rPr>
        <w:t>（如适用见备注</w:t>
      </w:r>
      <w:r w:rsidR="009701B1" w:rsidRPr="00297730">
        <w:rPr>
          <w:rFonts w:ascii="Times New Roman" w:hint="eastAsia"/>
          <w:b/>
          <w:sz w:val="28"/>
          <w:szCs w:val="28"/>
        </w:rPr>
        <w:t>3</w:t>
      </w:r>
      <w:r w:rsidR="009701B1" w:rsidRPr="00297730">
        <w:rPr>
          <w:rFonts w:ascii="Times New Roman" w:hint="eastAsia"/>
          <w:b/>
          <w:sz w:val="28"/>
          <w:szCs w:val="28"/>
        </w:rPr>
        <w:t>）</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2016</w:t>
      </w:r>
      <w:r w:rsidRPr="00297730">
        <w:rPr>
          <w:rFonts w:ascii="Times New Roman" w:hint="eastAsia"/>
          <w:sz w:val="28"/>
          <w:szCs w:val="28"/>
        </w:rPr>
        <w:t>年</w:t>
      </w:r>
      <w:r w:rsidRPr="00297730">
        <w:rPr>
          <w:rFonts w:ascii="Times New Roman" w:hint="eastAsia"/>
          <w:sz w:val="28"/>
          <w:szCs w:val="28"/>
        </w:rPr>
        <w:t>12</w:t>
      </w:r>
      <w:r w:rsidRPr="00297730">
        <w:rPr>
          <w:rFonts w:ascii="Times New Roman" w:hint="eastAsia"/>
          <w:sz w:val="28"/>
          <w:szCs w:val="28"/>
        </w:rPr>
        <w:t>月</w:t>
      </w:r>
      <w:r w:rsidRPr="00297730">
        <w:rPr>
          <w:rFonts w:ascii="Times New Roman" w:hint="eastAsia"/>
          <w:sz w:val="28"/>
          <w:szCs w:val="28"/>
        </w:rPr>
        <w:t>31</w:t>
      </w:r>
      <w:r w:rsidRPr="00297730">
        <w:rPr>
          <w:rFonts w:ascii="Times New Roman" w:hint="eastAsia"/>
          <w:sz w:val="28"/>
          <w:szCs w:val="28"/>
        </w:rPr>
        <w:t>日的资产负债表，</w:t>
      </w:r>
      <w:r w:rsidRPr="00297730">
        <w:rPr>
          <w:rFonts w:ascii="Times New Roman" w:hint="eastAsia"/>
          <w:sz w:val="28"/>
          <w:szCs w:val="28"/>
        </w:rPr>
        <w:t>2016</w:t>
      </w:r>
      <w:r w:rsidRPr="00297730">
        <w:rPr>
          <w:rFonts w:ascii="Times New Roman" w:hint="eastAsia"/>
          <w:sz w:val="28"/>
          <w:szCs w:val="28"/>
        </w:rPr>
        <w:t>年度的利润表、现金流量表、股东权益变动表以及相关财务报表附注由其他会计师事务所审计，并于</w:t>
      </w:r>
      <w:r w:rsidRPr="00297730">
        <w:rPr>
          <w:rFonts w:ascii="Times New Roman" w:hint="eastAsia"/>
          <w:sz w:val="28"/>
          <w:szCs w:val="28"/>
        </w:rPr>
        <w:t>2017</w:t>
      </w:r>
      <w:r w:rsidRPr="00297730">
        <w:rPr>
          <w:rFonts w:ascii="Times New Roman" w:hint="eastAsia"/>
          <w:sz w:val="28"/>
          <w:szCs w:val="28"/>
        </w:rPr>
        <w:t>年</w:t>
      </w:r>
      <w:r w:rsidRPr="00297730">
        <w:rPr>
          <w:rFonts w:ascii="Times New Roman" w:hint="eastAsia"/>
          <w:sz w:val="28"/>
          <w:szCs w:val="28"/>
        </w:rPr>
        <w:t>3</w:t>
      </w:r>
      <w:r w:rsidRPr="00297730">
        <w:rPr>
          <w:rFonts w:ascii="Times New Roman" w:hint="eastAsia"/>
          <w:sz w:val="28"/>
          <w:szCs w:val="28"/>
        </w:rPr>
        <w:t>月</w:t>
      </w:r>
      <w:r w:rsidRPr="00297730">
        <w:rPr>
          <w:rFonts w:ascii="Times New Roman" w:hint="eastAsia"/>
          <w:sz w:val="28"/>
          <w:szCs w:val="28"/>
        </w:rPr>
        <w:t>31</w:t>
      </w:r>
      <w:r w:rsidRPr="00297730">
        <w:rPr>
          <w:rFonts w:ascii="Times New Roman" w:hint="eastAsia"/>
          <w:sz w:val="28"/>
          <w:szCs w:val="28"/>
        </w:rPr>
        <w:t>日发表了无保留意见。</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六、</w:t>
      </w:r>
      <w:r w:rsidRPr="00297730">
        <w:rPr>
          <w:rFonts w:ascii="Times New Roman" w:hint="eastAsia"/>
          <w:b/>
          <w:sz w:val="28"/>
          <w:szCs w:val="28"/>
        </w:rPr>
        <w:t xml:space="preserve"> </w:t>
      </w:r>
      <w:r w:rsidRPr="00297730">
        <w:rPr>
          <w:rFonts w:ascii="Times New Roman" w:hint="eastAsia"/>
          <w:b/>
          <w:sz w:val="28"/>
          <w:szCs w:val="28"/>
        </w:rPr>
        <w:t>其他信息</w:t>
      </w:r>
      <w:r w:rsidRPr="00297730">
        <w:rPr>
          <w:rFonts w:ascii="Times New Roman" w:hint="eastAsia"/>
          <w:b/>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ABC</w:t>
      </w:r>
      <w:r w:rsidRPr="00297730">
        <w:rPr>
          <w:rFonts w:ascii="Times New Roman" w:hint="eastAsia"/>
          <w:sz w:val="28"/>
          <w:szCs w:val="28"/>
        </w:rPr>
        <w:t>公司管理层（以下简称管理层）对其他信息负责。其他信息包括</w:t>
      </w:r>
      <w:r w:rsidRPr="00297730">
        <w:rPr>
          <w:rFonts w:ascii="Times New Roman" w:hint="eastAsia"/>
          <w:sz w:val="28"/>
          <w:szCs w:val="28"/>
        </w:rPr>
        <w:t>XX</w:t>
      </w:r>
      <w:r w:rsidRPr="00297730">
        <w:rPr>
          <w:rFonts w:ascii="Times New Roman" w:hint="eastAsia"/>
          <w:sz w:val="28"/>
          <w:szCs w:val="28"/>
        </w:rPr>
        <w:t>报告中涵盖的信息，但不包括财务报表和我们的审计报告。</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我们对财务报表发表的审计意见</w:t>
      </w:r>
      <w:proofErr w:type="gramStart"/>
      <w:r w:rsidRPr="00297730">
        <w:rPr>
          <w:rFonts w:ascii="Times New Roman" w:hint="eastAsia"/>
          <w:sz w:val="28"/>
          <w:szCs w:val="28"/>
        </w:rPr>
        <w:t>不</w:t>
      </w:r>
      <w:proofErr w:type="gramEnd"/>
      <w:r w:rsidRPr="00297730">
        <w:rPr>
          <w:rFonts w:ascii="Times New Roman" w:hint="eastAsia"/>
          <w:sz w:val="28"/>
          <w:szCs w:val="28"/>
        </w:rPr>
        <w:t>涵盖其他信息，我们也不对其他信息发表任何形式的</w:t>
      </w:r>
      <w:proofErr w:type="gramStart"/>
      <w:r w:rsidRPr="00297730">
        <w:rPr>
          <w:rFonts w:ascii="Times New Roman" w:hint="eastAsia"/>
          <w:sz w:val="28"/>
          <w:szCs w:val="28"/>
        </w:rPr>
        <w:t>鉴证</w:t>
      </w:r>
      <w:proofErr w:type="gramEnd"/>
      <w:r w:rsidRPr="00297730">
        <w:rPr>
          <w:rFonts w:ascii="Times New Roman" w:hint="eastAsia"/>
          <w:sz w:val="28"/>
          <w:szCs w:val="28"/>
        </w:rPr>
        <w:t>结论。</w:t>
      </w:r>
      <w:r w:rsidRPr="00297730">
        <w:rPr>
          <w:rFonts w:ascii="Times New Roman" w:hint="eastAsia"/>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结合我们对财务报表的审计，我们的责任是阅读其他信息，在此过程中，考虑其他信息是否与财务报表或我们在审计过程中了解到的情况存在重大不一致或者似乎存在重大错报。</w:t>
      </w:r>
      <w:r w:rsidRPr="00297730">
        <w:rPr>
          <w:rFonts w:ascii="Times New Roman" w:hint="eastAsia"/>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基于我们已执行的工作，如果我们确定其他信息存在重大错报，我们应当报告该事实。在这方面，我们无任何事项需要报告。</w:t>
      </w:r>
      <w:r w:rsidRPr="00297730">
        <w:rPr>
          <w:rFonts w:ascii="Times New Roman" w:hint="eastAsia"/>
          <w:sz w:val="28"/>
          <w:szCs w:val="28"/>
        </w:rPr>
        <w:t xml:space="preserve">  </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七、</w:t>
      </w:r>
      <w:r w:rsidRPr="00297730">
        <w:rPr>
          <w:rFonts w:ascii="Times New Roman" w:hint="eastAsia"/>
          <w:b/>
          <w:sz w:val="28"/>
          <w:szCs w:val="28"/>
        </w:rPr>
        <w:t xml:space="preserve"> </w:t>
      </w:r>
      <w:r w:rsidRPr="00297730">
        <w:rPr>
          <w:rFonts w:ascii="Times New Roman" w:hint="eastAsia"/>
          <w:b/>
          <w:sz w:val="28"/>
          <w:szCs w:val="28"/>
        </w:rPr>
        <w:t>管理层和治理层对财务报表的责任</w:t>
      </w:r>
      <w:r w:rsidRPr="00297730">
        <w:rPr>
          <w:rFonts w:ascii="Times New Roman" w:hint="eastAsia"/>
          <w:b/>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ABC</w:t>
      </w:r>
      <w:r w:rsidRPr="00297730">
        <w:rPr>
          <w:rFonts w:ascii="Times New Roman" w:hint="eastAsia"/>
          <w:sz w:val="28"/>
          <w:szCs w:val="28"/>
        </w:rPr>
        <w:t>公司管理</w:t>
      </w:r>
      <w:proofErr w:type="gramStart"/>
      <w:r w:rsidRPr="00297730">
        <w:rPr>
          <w:rFonts w:ascii="Times New Roman" w:hint="eastAsia"/>
          <w:sz w:val="28"/>
          <w:szCs w:val="28"/>
        </w:rPr>
        <w:t>层负责</w:t>
      </w:r>
      <w:proofErr w:type="gramEnd"/>
      <w:r w:rsidRPr="00297730">
        <w:rPr>
          <w:rFonts w:ascii="Times New Roman" w:hint="eastAsia"/>
          <w:sz w:val="28"/>
          <w:szCs w:val="28"/>
        </w:rPr>
        <w:t>按照企业会计准则的规定编制财务报表，使其实现公允反映，并设计、执行和维护必要的内部控制，以使财务报表不存在由于舞弊或错误导致的重大错报。</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在编制财务报表时，管理</w:t>
      </w:r>
      <w:proofErr w:type="gramStart"/>
      <w:r w:rsidRPr="00297730">
        <w:rPr>
          <w:rFonts w:ascii="Times New Roman" w:hint="eastAsia"/>
          <w:sz w:val="28"/>
          <w:szCs w:val="28"/>
        </w:rPr>
        <w:t>层负责</w:t>
      </w:r>
      <w:proofErr w:type="gramEnd"/>
      <w:r w:rsidRPr="00297730">
        <w:rPr>
          <w:rFonts w:ascii="Times New Roman" w:hint="eastAsia"/>
          <w:sz w:val="28"/>
          <w:szCs w:val="28"/>
        </w:rPr>
        <w:t>评估</w:t>
      </w:r>
      <w:r w:rsidRPr="00297730">
        <w:rPr>
          <w:rFonts w:ascii="Times New Roman" w:hint="eastAsia"/>
          <w:sz w:val="28"/>
          <w:szCs w:val="28"/>
        </w:rPr>
        <w:t>ABC</w:t>
      </w:r>
      <w:r w:rsidRPr="00297730">
        <w:rPr>
          <w:rFonts w:ascii="Times New Roman" w:hint="eastAsia"/>
          <w:sz w:val="28"/>
          <w:szCs w:val="28"/>
        </w:rPr>
        <w:t>公司的持续经营能力，披露与持续经营相关的事项（如适用），并运用持续经营假设，除非管理</w:t>
      </w:r>
      <w:proofErr w:type="gramStart"/>
      <w:r w:rsidRPr="00297730">
        <w:rPr>
          <w:rFonts w:ascii="Times New Roman" w:hint="eastAsia"/>
          <w:sz w:val="28"/>
          <w:szCs w:val="28"/>
        </w:rPr>
        <w:t>层计划</w:t>
      </w:r>
      <w:proofErr w:type="gramEnd"/>
      <w:r w:rsidRPr="00297730">
        <w:rPr>
          <w:rFonts w:ascii="Times New Roman" w:hint="eastAsia"/>
          <w:sz w:val="28"/>
          <w:szCs w:val="28"/>
        </w:rPr>
        <w:t>清算</w:t>
      </w:r>
      <w:r w:rsidRPr="00297730">
        <w:rPr>
          <w:rFonts w:ascii="Times New Roman" w:hint="eastAsia"/>
          <w:sz w:val="28"/>
          <w:szCs w:val="28"/>
        </w:rPr>
        <w:t>ABC</w:t>
      </w:r>
      <w:r w:rsidRPr="00297730">
        <w:rPr>
          <w:rFonts w:ascii="Times New Roman" w:hint="eastAsia"/>
          <w:sz w:val="28"/>
          <w:szCs w:val="28"/>
        </w:rPr>
        <w:t>公司、终止运营或别无其他现实的选择。</w:t>
      </w:r>
      <w:r w:rsidRPr="00297730">
        <w:rPr>
          <w:rFonts w:ascii="Times New Roman" w:hint="eastAsia"/>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治理</w:t>
      </w:r>
      <w:proofErr w:type="gramStart"/>
      <w:r w:rsidRPr="00297730">
        <w:rPr>
          <w:rFonts w:ascii="Times New Roman" w:hint="eastAsia"/>
          <w:sz w:val="28"/>
          <w:szCs w:val="28"/>
        </w:rPr>
        <w:t>层负责</w:t>
      </w:r>
      <w:proofErr w:type="gramEnd"/>
      <w:r w:rsidRPr="00297730">
        <w:rPr>
          <w:rFonts w:ascii="Times New Roman" w:hint="eastAsia"/>
          <w:sz w:val="28"/>
          <w:szCs w:val="28"/>
        </w:rPr>
        <w:t>监督</w:t>
      </w:r>
      <w:r w:rsidRPr="00297730">
        <w:rPr>
          <w:rFonts w:ascii="Times New Roman" w:hint="eastAsia"/>
          <w:sz w:val="28"/>
          <w:szCs w:val="28"/>
        </w:rPr>
        <w:t>ABC</w:t>
      </w:r>
      <w:r w:rsidRPr="00297730">
        <w:rPr>
          <w:rFonts w:ascii="Times New Roman" w:hint="eastAsia"/>
          <w:sz w:val="28"/>
          <w:szCs w:val="28"/>
        </w:rPr>
        <w:t>公司的财务报告过程。</w:t>
      </w:r>
    </w:p>
    <w:p w:rsidR="000B4CF0" w:rsidRPr="00297730" w:rsidRDefault="000B4CF0" w:rsidP="00297730">
      <w:pPr>
        <w:spacing w:before="156" w:line="480" w:lineRule="exact"/>
        <w:ind w:firstLineChars="200" w:firstLine="562"/>
        <w:rPr>
          <w:rFonts w:ascii="Times New Roman"/>
          <w:b/>
          <w:sz w:val="28"/>
          <w:szCs w:val="28"/>
        </w:rPr>
      </w:pPr>
      <w:r w:rsidRPr="00297730">
        <w:rPr>
          <w:rFonts w:ascii="Times New Roman" w:hint="eastAsia"/>
          <w:b/>
          <w:sz w:val="28"/>
          <w:szCs w:val="28"/>
        </w:rPr>
        <w:t>八、</w:t>
      </w:r>
      <w:r w:rsidRPr="00297730">
        <w:rPr>
          <w:rFonts w:ascii="Times New Roman" w:hint="eastAsia"/>
          <w:b/>
          <w:sz w:val="28"/>
          <w:szCs w:val="28"/>
        </w:rPr>
        <w:t xml:space="preserve"> </w:t>
      </w:r>
      <w:r w:rsidRPr="00297730">
        <w:rPr>
          <w:rFonts w:ascii="Times New Roman" w:hint="eastAsia"/>
          <w:b/>
          <w:sz w:val="28"/>
          <w:szCs w:val="28"/>
        </w:rPr>
        <w:t>注册会计师对财务报表审计的责任</w:t>
      </w:r>
      <w:r w:rsidRPr="00297730">
        <w:rPr>
          <w:rFonts w:ascii="Times New Roman" w:hint="eastAsia"/>
          <w:b/>
          <w:sz w:val="28"/>
          <w:szCs w:val="28"/>
        </w:rPr>
        <w:t xml:space="preserve">  </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我们的目标是对财务报表整体是否不存在由于舞弊或错误导致的</w:t>
      </w:r>
      <w:r w:rsidRPr="00297730">
        <w:rPr>
          <w:rFonts w:ascii="Times New Roman" w:hint="eastAsia"/>
          <w:sz w:val="28"/>
          <w:szCs w:val="28"/>
        </w:rPr>
        <w:lastRenderedPageBreak/>
        <w:t>重大错报获取合理保证，并出具包含审计意见的审计报告。合理保证是高水平的保证，但并不能保证按照审计准则执行的审计在某一重大错</w:t>
      </w:r>
      <w:proofErr w:type="gramStart"/>
      <w:r w:rsidRPr="00297730">
        <w:rPr>
          <w:rFonts w:ascii="Times New Roman" w:hint="eastAsia"/>
          <w:sz w:val="28"/>
          <w:szCs w:val="28"/>
        </w:rPr>
        <w:t>报存在</w:t>
      </w:r>
      <w:proofErr w:type="gramEnd"/>
      <w:r w:rsidRPr="00297730">
        <w:rPr>
          <w:rFonts w:ascii="Times New Roman" w:hint="eastAsia"/>
          <w:sz w:val="28"/>
          <w:szCs w:val="28"/>
        </w:rPr>
        <w:t>时总能发现。错报可能由于舞弊或错误导致，如果合理预期错报单独或汇总起来可能影响财务报表使用者依据财务报表</w:t>
      </w:r>
      <w:proofErr w:type="gramStart"/>
      <w:r w:rsidRPr="00297730">
        <w:rPr>
          <w:rFonts w:ascii="Times New Roman" w:hint="eastAsia"/>
          <w:sz w:val="28"/>
          <w:szCs w:val="28"/>
        </w:rPr>
        <w:t>作出</w:t>
      </w:r>
      <w:proofErr w:type="gramEnd"/>
      <w:r w:rsidRPr="00297730">
        <w:rPr>
          <w:rFonts w:ascii="Times New Roman" w:hint="eastAsia"/>
          <w:sz w:val="28"/>
          <w:szCs w:val="28"/>
        </w:rPr>
        <w:t>的经济决策，则通常认为错报是重大的。</w:t>
      </w:r>
    </w:p>
    <w:p w:rsidR="000B4CF0" w:rsidRPr="00297730" w:rsidRDefault="000B4CF0" w:rsidP="00297730">
      <w:pPr>
        <w:spacing w:before="156" w:line="480" w:lineRule="exact"/>
        <w:ind w:firstLineChars="200" w:firstLine="560"/>
        <w:rPr>
          <w:rFonts w:ascii="Times New Roman"/>
          <w:sz w:val="28"/>
          <w:szCs w:val="28"/>
        </w:rPr>
      </w:pPr>
      <w:r w:rsidRPr="00297730">
        <w:rPr>
          <w:rFonts w:ascii="Times New Roman" w:hint="eastAsia"/>
          <w:sz w:val="28"/>
          <w:szCs w:val="28"/>
        </w:rPr>
        <w:t>在按照审计准则执行审计工作的过程中，我们运用职业判断，并保持职业怀疑。同时，我们也执行以下工作：</w:t>
      </w:r>
    </w:p>
    <w:p w:rsidR="000B4CF0" w:rsidRPr="00297730" w:rsidRDefault="000B4CF0" w:rsidP="00297730">
      <w:pPr>
        <w:spacing w:before="156" w:line="480" w:lineRule="exact"/>
        <w:ind w:firstLineChars="100" w:firstLine="280"/>
        <w:jc w:val="both"/>
        <w:rPr>
          <w:rFonts w:ascii="Times New Roman"/>
          <w:sz w:val="28"/>
          <w:szCs w:val="28"/>
        </w:rPr>
      </w:pPr>
      <w:r w:rsidRPr="00297730">
        <w:rPr>
          <w:rFonts w:ascii="Times New Roman" w:hint="eastAsia"/>
          <w:sz w:val="28"/>
          <w:szCs w:val="28"/>
        </w:rPr>
        <w:t>（</w:t>
      </w:r>
      <w:r w:rsidRPr="00297730">
        <w:rPr>
          <w:rFonts w:ascii="Times New Roman" w:hint="eastAsia"/>
          <w:sz w:val="28"/>
          <w:szCs w:val="28"/>
        </w:rPr>
        <w:t>1</w:t>
      </w:r>
      <w:r w:rsidRPr="00297730">
        <w:rPr>
          <w:rFonts w:ascii="Times New Roman" w:hint="eastAsia"/>
          <w:sz w:val="28"/>
          <w:szCs w:val="28"/>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B4CF0" w:rsidRPr="00297730" w:rsidRDefault="000B4CF0" w:rsidP="00297730">
      <w:pPr>
        <w:spacing w:before="156" w:line="480" w:lineRule="exact"/>
        <w:ind w:firstLineChars="100" w:firstLine="280"/>
        <w:rPr>
          <w:rFonts w:ascii="Times New Roman"/>
          <w:sz w:val="28"/>
          <w:szCs w:val="28"/>
        </w:rPr>
      </w:pPr>
      <w:r w:rsidRPr="00297730">
        <w:rPr>
          <w:rFonts w:ascii="Times New Roman" w:hint="eastAsia"/>
          <w:sz w:val="28"/>
          <w:szCs w:val="28"/>
        </w:rPr>
        <w:t>（</w:t>
      </w:r>
      <w:r w:rsidRPr="00297730">
        <w:rPr>
          <w:rFonts w:ascii="Times New Roman" w:hint="eastAsia"/>
          <w:sz w:val="28"/>
          <w:szCs w:val="28"/>
        </w:rPr>
        <w:t>2</w:t>
      </w:r>
      <w:r w:rsidRPr="00297730">
        <w:rPr>
          <w:rFonts w:ascii="Times New Roman" w:hint="eastAsia"/>
          <w:sz w:val="28"/>
          <w:szCs w:val="28"/>
        </w:rPr>
        <w:t>）了解与审计相关的内部控制，以设计恰当的审计程序，但目的并非对内部控制的有效性发表意见。</w:t>
      </w:r>
      <w:r w:rsidR="009701B1" w:rsidRPr="00297730">
        <w:rPr>
          <w:rFonts w:ascii="Times New Roman" w:hint="eastAsia"/>
          <w:b/>
          <w:sz w:val="28"/>
          <w:szCs w:val="28"/>
        </w:rPr>
        <w:t>（见备注</w:t>
      </w:r>
      <w:r w:rsidR="009701B1" w:rsidRPr="00297730">
        <w:rPr>
          <w:rFonts w:ascii="Times New Roman" w:hint="eastAsia"/>
          <w:b/>
          <w:sz w:val="28"/>
          <w:szCs w:val="28"/>
        </w:rPr>
        <w:t>4</w:t>
      </w:r>
      <w:r w:rsidR="009701B1" w:rsidRPr="00297730">
        <w:rPr>
          <w:rFonts w:ascii="Times New Roman" w:hint="eastAsia"/>
          <w:b/>
          <w:sz w:val="28"/>
          <w:szCs w:val="28"/>
        </w:rPr>
        <w:t>）</w:t>
      </w:r>
    </w:p>
    <w:p w:rsidR="000B4CF0" w:rsidRPr="00297730" w:rsidRDefault="000B4CF0" w:rsidP="00297730">
      <w:pPr>
        <w:spacing w:before="156" w:line="480" w:lineRule="exact"/>
        <w:ind w:firstLineChars="100" w:firstLine="280"/>
        <w:rPr>
          <w:rFonts w:ascii="Times New Roman"/>
          <w:sz w:val="28"/>
          <w:szCs w:val="28"/>
        </w:rPr>
      </w:pPr>
      <w:r w:rsidRPr="00297730">
        <w:rPr>
          <w:rFonts w:ascii="Times New Roman" w:hint="eastAsia"/>
          <w:sz w:val="28"/>
          <w:szCs w:val="28"/>
        </w:rPr>
        <w:t>（</w:t>
      </w:r>
      <w:r w:rsidRPr="00297730">
        <w:rPr>
          <w:rFonts w:ascii="Times New Roman" w:hint="eastAsia"/>
          <w:sz w:val="28"/>
          <w:szCs w:val="28"/>
        </w:rPr>
        <w:t>3</w:t>
      </w:r>
      <w:r w:rsidRPr="00297730">
        <w:rPr>
          <w:rFonts w:ascii="Times New Roman" w:hint="eastAsia"/>
          <w:sz w:val="28"/>
          <w:szCs w:val="28"/>
        </w:rPr>
        <w:t>）评价管理层选用会计政策的恰当性和</w:t>
      </w:r>
      <w:proofErr w:type="gramStart"/>
      <w:r w:rsidRPr="00297730">
        <w:rPr>
          <w:rFonts w:ascii="Times New Roman" w:hint="eastAsia"/>
          <w:sz w:val="28"/>
          <w:szCs w:val="28"/>
        </w:rPr>
        <w:t>作出</w:t>
      </w:r>
      <w:proofErr w:type="gramEnd"/>
      <w:r w:rsidRPr="00297730">
        <w:rPr>
          <w:rFonts w:ascii="Times New Roman" w:hint="eastAsia"/>
          <w:sz w:val="28"/>
          <w:szCs w:val="28"/>
        </w:rPr>
        <w:t>会计估计及相关披露的合理性。</w:t>
      </w:r>
    </w:p>
    <w:p w:rsidR="000B4CF0" w:rsidRPr="00297730" w:rsidRDefault="000B4CF0" w:rsidP="00297730">
      <w:pPr>
        <w:spacing w:before="156" w:line="480" w:lineRule="exact"/>
        <w:ind w:firstLineChars="100" w:firstLine="280"/>
        <w:jc w:val="both"/>
        <w:rPr>
          <w:rFonts w:ascii="Times New Roman"/>
          <w:sz w:val="28"/>
          <w:szCs w:val="28"/>
        </w:rPr>
      </w:pPr>
      <w:r w:rsidRPr="00297730">
        <w:rPr>
          <w:rFonts w:ascii="Times New Roman" w:hint="eastAsia"/>
          <w:sz w:val="28"/>
          <w:szCs w:val="28"/>
        </w:rPr>
        <w:t>（</w:t>
      </w:r>
      <w:r w:rsidRPr="00297730">
        <w:rPr>
          <w:rFonts w:ascii="Times New Roman" w:hint="eastAsia"/>
          <w:sz w:val="28"/>
          <w:szCs w:val="28"/>
        </w:rPr>
        <w:t>4</w:t>
      </w:r>
      <w:r w:rsidRPr="00297730">
        <w:rPr>
          <w:rFonts w:ascii="Times New Roman" w:hint="eastAsia"/>
          <w:sz w:val="28"/>
          <w:szCs w:val="28"/>
        </w:rPr>
        <w:t>）对管理层使用持续经营假设的恰当性得出结论。同时，根据获取的审计证据，就可能导致对</w:t>
      </w:r>
      <w:r w:rsidRPr="00297730">
        <w:rPr>
          <w:rFonts w:ascii="Times New Roman" w:hint="eastAsia"/>
          <w:sz w:val="28"/>
          <w:szCs w:val="28"/>
        </w:rPr>
        <w:t xml:space="preserve"> ABC </w:t>
      </w:r>
      <w:r w:rsidRPr="00297730">
        <w:rPr>
          <w:rFonts w:ascii="Times New Roman" w:hint="eastAsia"/>
          <w:sz w:val="28"/>
          <w:szCs w:val="28"/>
        </w:rPr>
        <w:t>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Pr="00297730">
        <w:rPr>
          <w:rFonts w:ascii="Times New Roman" w:hint="eastAsia"/>
          <w:sz w:val="28"/>
          <w:szCs w:val="28"/>
        </w:rPr>
        <w:t xml:space="preserve"> ABC </w:t>
      </w:r>
      <w:r w:rsidRPr="00297730">
        <w:rPr>
          <w:rFonts w:ascii="Times New Roman" w:hint="eastAsia"/>
          <w:sz w:val="28"/>
          <w:szCs w:val="28"/>
        </w:rPr>
        <w:t>公司不能持续经营。</w:t>
      </w:r>
    </w:p>
    <w:p w:rsidR="000B4CF0" w:rsidRPr="00297730" w:rsidRDefault="000B4CF0" w:rsidP="00297730">
      <w:pPr>
        <w:spacing w:before="156" w:line="480" w:lineRule="exact"/>
        <w:ind w:firstLineChars="100" w:firstLine="280"/>
        <w:jc w:val="both"/>
        <w:rPr>
          <w:rFonts w:ascii="Times New Roman"/>
          <w:sz w:val="28"/>
          <w:szCs w:val="28"/>
        </w:rPr>
      </w:pPr>
      <w:r w:rsidRPr="00297730">
        <w:rPr>
          <w:rFonts w:ascii="Times New Roman" w:hint="eastAsia"/>
          <w:sz w:val="28"/>
          <w:szCs w:val="28"/>
        </w:rPr>
        <w:t>（</w:t>
      </w:r>
      <w:r w:rsidRPr="00297730">
        <w:rPr>
          <w:rFonts w:ascii="Times New Roman" w:hint="eastAsia"/>
          <w:sz w:val="28"/>
          <w:szCs w:val="28"/>
        </w:rPr>
        <w:t>5</w:t>
      </w:r>
      <w:r w:rsidRPr="00297730">
        <w:rPr>
          <w:rFonts w:ascii="Times New Roman" w:hint="eastAsia"/>
          <w:sz w:val="28"/>
          <w:szCs w:val="28"/>
        </w:rPr>
        <w:t>）评价财务报表的总</w:t>
      </w:r>
      <w:proofErr w:type="gramStart"/>
      <w:r w:rsidRPr="00297730">
        <w:rPr>
          <w:rFonts w:ascii="Times New Roman" w:hint="eastAsia"/>
          <w:sz w:val="28"/>
          <w:szCs w:val="28"/>
        </w:rPr>
        <w:t>体列</w:t>
      </w:r>
      <w:proofErr w:type="gramEnd"/>
      <w:r w:rsidRPr="00297730">
        <w:rPr>
          <w:rFonts w:ascii="Times New Roman" w:hint="eastAsia"/>
          <w:sz w:val="28"/>
          <w:szCs w:val="28"/>
        </w:rPr>
        <w:t>报、结构和内容（包括披露），并评价财务报表是否公允反映相关交易和事项。</w:t>
      </w:r>
    </w:p>
    <w:p w:rsidR="000B4CF0" w:rsidRDefault="000B4CF0" w:rsidP="00297730">
      <w:pPr>
        <w:spacing w:before="156" w:line="480" w:lineRule="exact"/>
        <w:ind w:firstLineChars="200" w:firstLine="560"/>
        <w:jc w:val="both"/>
        <w:rPr>
          <w:rFonts w:ascii="Times New Roman"/>
          <w:sz w:val="28"/>
          <w:szCs w:val="28"/>
        </w:rPr>
      </w:pPr>
      <w:r w:rsidRPr="00297730">
        <w:rPr>
          <w:rFonts w:ascii="Times New Roman" w:hint="eastAsia"/>
          <w:sz w:val="28"/>
          <w:szCs w:val="28"/>
        </w:rPr>
        <w:t>我们与治理层就计划的审计范围、时间安排和重大审计发现等事项进行沟通，包括沟通我们在审计中识别出的值得关注的内部控制缺陷。</w:t>
      </w:r>
    </w:p>
    <w:p w:rsidR="00297730" w:rsidRDefault="00297730" w:rsidP="00297730">
      <w:pPr>
        <w:spacing w:before="156" w:line="480" w:lineRule="exact"/>
        <w:ind w:firstLineChars="200" w:firstLine="560"/>
        <w:jc w:val="both"/>
        <w:rPr>
          <w:rFonts w:ascii="Times New Roman"/>
          <w:sz w:val="28"/>
          <w:szCs w:val="28"/>
        </w:rPr>
      </w:pPr>
    </w:p>
    <w:p w:rsidR="00297730" w:rsidRDefault="00297730" w:rsidP="00297730">
      <w:pPr>
        <w:spacing w:before="156" w:line="480" w:lineRule="exact"/>
        <w:ind w:firstLineChars="200" w:firstLine="560"/>
        <w:jc w:val="both"/>
        <w:rPr>
          <w:rFonts w:ascii="Times New Roman"/>
          <w:sz w:val="28"/>
          <w:szCs w:val="28"/>
        </w:rPr>
      </w:pPr>
    </w:p>
    <w:p w:rsidR="00297730" w:rsidRPr="00297730" w:rsidRDefault="00297730" w:rsidP="00297730">
      <w:pPr>
        <w:spacing w:before="156" w:line="480" w:lineRule="exact"/>
        <w:ind w:firstLineChars="200" w:firstLine="560"/>
        <w:jc w:val="both"/>
        <w:rPr>
          <w:rFonts w:ascii="Times New Roman"/>
          <w:sz w:val="28"/>
          <w:szCs w:val="28"/>
        </w:rPr>
      </w:pPr>
    </w:p>
    <w:p w:rsidR="000B4CF0" w:rsidRPr="00297730" w:rsidRDefault="000B4CF0" w:rsidP="00297730">
      <w:pPr>
        <w:spacing w:line="480" w:lineRule="exact"/>
        <w:ind w:right="420" w:firstLineChars="500" w:firstLine="1400"/>
        <w:rPr>
          <w:rFonts w:ascii="Times New Roman"/>
          <w:sz w:val="28"/>
          <w:szCs w:val="28"/>
        </w:rPr>
      </w:pPr>
      <w:r w:rsidRPr="00297730">
        <w:rPr>
          <w:rFonts w:ascii="Times New Roman" w:hint="eastAsia"/>
          <w:sz w:val="28"/>
          <w:szCs w:val="28"/>
        </w:rPr>
        <w:t>XX</w:t>
      </w:r>
      <w:r w:rsidRPr="00297730">
        <w:rPr>
          <w:rFonts w:ascii="Times New Roman"/>
          <w:sz w:val="28"/>
          <w:szCs w:val="28"/>
        </w:rPr>
        <w:t>会计师事务所</w:t>
      </w:r>
      <w:r w:rsidRPr="00297730">
        <w:rPr>
          <w:rFonts w:ascii="Times New Roman" w:hint="eastAsia"/>
          <w:sz w:val="28"/>
          <w:szCs w:val="28"/>
        </w:rPr>
        <w:t xml:space="preserve">                  </w:t>
      </w:r>
      <w:r w:rsidRPr="00297730">
        <w:rPr>
          <w:rFonts w:ascii="Times New Roman"/>
          <w:sz w:val="28"/>
          <w:szCs w:val="28"/>
        </w:rPr>
        <w:t>中国注册会计师：</w:t>
      </w:r>
      <w:r w:rsidRPr="00297730">
        <w:rPr>
          <w:rFonts w:ascii="Times New Roman" w:hint="eastAsia"/>
          <w:sz w:val="28"/>
          <w:szCs w:val="28"/>
        </w:rPr>
        <w:t xml:space="preserve"> </w:t>
      </w:r>
    </w:p>
    <w:p w:rsidR="000B4CF0" w:rsidRPr="00297730" w:rsidRDefault="000B4CF0" w:rsidP="00297730">
      <w:pPr>
        <w:spacing w:line="480" w:lineRule="exact"/>
        <w:ind w:right="420" w:firstLineChars="700" w:firstLine="1960"/>
        <w:rPr>
          <w:rFonts w:ascii="Times New Roman"/>
          <w:sz w:val="28"/>
          <w:szCs w:val="28"/>
        </w:rPr>
      </w:pPr>
      <w:r w:rsidRPr="00297730">
        <w:rPr>
          <w:rFonts w:ascii="Times New Roman" w:hint="eastAsia"/>
          <w:sz w:val="28"/>
          <w:szCs w:val="28"/>
        </w:rPr>
        <w:t>（盖章）</w:t>
      </w:r>
      <w:r w:rsidRPr="00297730">
        <w:rPr>
          <w:rFonts w:ascii="Times New Roman" w:hint="eastAsia"/>
          <w:sz w:val="28"/>
          <w:szCs w:val="28"/>
        </w:rPr>
        <w:t xml:space="preserve">             </w:t>
      </w:r>
      <w:r w:rsidRPr="00297730">
        <w:rPr>
          <w:rFonts w:ascii="Times New Roman"/>
          <w:sz w:val="28"/>
          <w:szCs w:val="28"/>
        </w:rPr>
        <w:t xml:space="preserve">     </w:t>
      </w:r>
      <w:r w:rsidRPr="00297730">
        <w:rPr>
          <w:rFonts w:ascii="Times New Roman" w:hint="eastAsia"/>
          <w:sz w:val="28"/>
          <w:szCs w:val="28"/>
        </w:rPr>
        <w:t xml:space="preserve">   </w:t>
      </w:r>
      <w:r w:rsidRPr="00297730">
        <w:rPr>
          <w:rFonts w:ascii="Times New Roman"/>
          <w:sz w:val="28"/>
          <w:szCs w:val="28"/>
        </w:rPr>
        <w:t xml:space="preserve"> </w:t>
      </w:r>
      <w:r w:rsidRPr="00297730">
        <w:rPr>
          <w:rFonts w:ascii="Times New Roman" w:hint="eastAsia"/>
          <w:sz w:val="28"/>
          <w:szCs w:val="28"/>
        </w:rPr>
        <w:t>（签名并盖章）</w:t>
      </w:r>
    </w:p>
    <w:p w:rsidR="000B4CF0" w:rsidRPr="00297730" w:rsidRDefault="000B4CF0" w:rsidP="000B4CF0">
      <w:pPr>
        <w:spacing w:line="480" w:lineRule="exact"/>
        <w:ind w:right="420"/>
        <w:rPr>
          <w:rFonts w:ascii="Times New Roman"/>
          <w:sz w:val="28"/>
          <w:szCs w:val="28"/>
        </w:rPr>
      </w:pPr>
      <w:r w:rsidRPr="00297730">
        <w:rPr>
          <w:rFonts w:ascii="Times New Roman" w:hint="eastAsia"/>
          <w:sz w:val="28"/>
          <w:szCs w:val="28"/>
        </w:rPr>
        <w:t xml:space="preserve">                                        </w:t>
      </w:r>
    </w:p>
    <w:p w:rsidR="000B4CF0" w:rsidRPr="00297730" w:rsidRDefault="000B4CF0" w:rsidP="000B4CF0">
      <w:pPr>
        <w:spacing w:line="480" w:lineRule="exact"/>
        <w:ind w:right="420"/>
        <w:rPr>
          <w:rFonts w:ascii="Times New Roman"/>
          <w:sz w:val="28"/>
          <w:szCs w:val="28"/>
        </w:rPr>
      </w:pPr>
    </w:p>
    <w:p w:rsidR="000B4CF0" w:rsidRPr="00297730" w:rsidRDefault="000B4CF0" w:rsidP="000B4CF0">
      <w:pPr>
        <w:spacing w:line="480" w:lineRule="exact"/>
        <w:ind w:right="420"/>
        <w:rPr>
          <w:rFonts w:ascii="Times New Roman"/>
          <w:sz w:val="28"/>
          <w:szCs w:val="28"/>
        </w:rPr>
      </w:pPr>
    </w:p>
    <w:p w:rsidR="000B4CF0" w:rsidRPr="00297730" w:rsidRDefault="000B4CF0" w:rsidP="00297730">
      <w:pPr>
        <w:spacing w:line="480" w:lineRule="exact"/>
        <w:ind w:right="420" w:firstLineChars="550" w:firstLine="1540"/>
        <w:rPr>
          <w:rFonts w:ascii="Times New Roman"/>
          <w:sz w:val="28"/>
          <w:szCs w:val="28"/>
        </w:rPr>
      </w:pPr>
      <w:r w:rsidRPr="00297730">
        <w:rPr>
          <w:rFonts w:ascii="Times New Roman"/>
          <w:sz w:val="28"/>
          <w:szCs w:val="28"/>
        </w:rPr>
        <w:t>中国</w:t>
      </w:r>
      <w:r w:rsidRPr="00297730">
        <w:rPr>
          <w:rFonts w:ascii="Times New Roman"/>
          <w:sz w:val="28"/>
          <w:szCs w:val="28"/>
        </w:rPr>
        <w:t xml:space="preserve">  </w:t>
      </w:r>
      <w:r w:rsidRPr="00297730">
        <w:rPr>
          <w:rFonts w:ascii="Times New Roman" w:hint="eastAsia"/>
          <w:sz w:val="28"/>
          <w:szCs w:val="28"/>
        </w:rPr>
        <w:t>XX</w:t>
      </w:r>
      <w:r w:rsidRPr="00297730">
        <w:rPr>
          <w:rFonts w:ascii="Times New Roman" w:hint="eastAsia"/>
          <w:sz w:val="28"/>
          <w:szCs w:val="28"/>
        </w:rPr>
        <w:t>市</w:t>
      </w:r>
      <w:r w:rsidRPr="00297730">
        <w:rPr>
          <w:rFonts w:ascii="Times New Roman"/>
          <w:sz w:val="28"/>
          <w:szCs w:val="28"/>
        </w:rPr>
        <w:t xml:space="preserve">                 </w:t>
      </w:r>
      <w:r w:rsidRPr="00297730">
        <w:rPr>
          <w:rFonts w:ascii="Times New Roman" w:hint="eastAsia"/>
          <w:sz w:val="28"/>
          <w:szCs w:val="28"/>
        </w:rPr>
        <w:t xml:space="preserve">    </w:t>
      </w:r>
      <w:r w:rsidRPr="00297730">
        <w:rPr>
          <w:rFonts w:ascii="Times New Roman"/>
          <w:sz w:val="28"/>
          <w:szCs w:val="28"/>
        </w:rPr>
        <w:t xml:space="preserve">  </w:t>
      </w:r>
      <w:r w:rsidRPr="00297730">
        <w:rPr>
          <w:rFonts w:ascii="Times New Roman"/>
          <w:sz w:val="28"/>
          <w:szCs w:val="28"/>
        </w:rPr>
        <w:t>中国注册会计师：</w:t>
      </w:r>
      <w:r w:rsidRPr="00297730">
        <w:rPr>
          <w:rFonts w:ascii="Times New Roman"/>
          <w:sz w:val="28"/>
          <w:szCs w:val="28"/>
        </w:rPr>
        <w:t xml:space="preserve"> </w:t>
      </w:r>
    </w:p>
    <w:p w:rsidR="000B4CF0" w:rsidRPr="00297730" w:rsidRDefault="000B4CF0" w:rsidP="00297730">
      <w:pPr>
        <w:spacing w:line="480" w:lineRule="exact"/>
        <w:ind w:right="420" w:firstLineChars="100" w:firstLine="280"/>
        <w:rPr>
          <w:rFonts w:ascii="Times New Roman"/>
          <w:sz w:val="28"/>
          <w:szCs w:val="28"/>
        </w:rPr>
      </w:pPr>
      <w:r w:rsidRPr="00297730">
        <w:rPr>
          <w:rFonts w:ascii="Times New Roman" w:hint="eastAsia"/>
          <w:sz w:val="28"/>
          <w:szCs w:val="28"/>
        </w:rPr>
        <w:t xml:space="preserve">                                            </w:t>
      </w:r>
      <w:r w:rsidRPr="00297730">
        <w:rPr>
          <w:rFonts w:ascii="Times New Roman" w:hint="eastAsia"/>
          <w:sz w:val="28"/>
          <w:szCs w:val="28"/>
        </w:rPr>
        <w:t>（签名并盖章）</w:t>
      </w:r>
      <w:r w:rsidRPr="00297730">
        <w:rPr>
          <w:rFonts w:ascii="Times New Roman" w:hint="eastAsia"/>
          <w:sz w:val="28"/>
          <w:szCs w:val="28"/>
        </w:rPr>
        <w:t xml:space="preserve"> </w:t>
      </w:r>
    </w:p>
    <w:p w:rsidR="000B4CF0" w:rsidRPr="00297730" w:rsidRDefault="000B4CF0" w:rsidP="000B4CF0">
      <w:pPr>
        <w:spacing w:line="500" w:lineRule="exact"/>
        <w:rPr>
          <w:rFonts w:ascii="Times New Roman"/>
          <w:sz w:val="28"/>
          <w:szCs w:val="28"/>
        </w:rPr>
      </w:pPr>
      <w:r w:rsidRPr="00297730">
        <w:rPr>
          <w:rFonts w:ascii="Times New Roman"/>
          <w:sz w:val="28"/>
          <w:szCs w:val="28"/>
        </w:rPr>
        <w:t xml:space="preserve">  </w:t>
      </w:r>
    </w:p>
    <w:p w:rsidR="000B4CF0" w:rsidRPr="00297730" w:rsidRDefault="000B4CF0" w:rsidP="000B4CF0">
      <w:pPr>
        <w:spacing w:line="500" w:lineRule="exact"/>
        <w:rPr>
          <w:rFonts w:ascii="Times New Roman"/>
          <w:sz w:val="28"/>
          <w:szCs w:val="28"/>
        </w:rPr>
      </w:pPr>
    </w:p>
    <w:p w:rsidR="000B4CF0" w:rsidRPr="00297730" w:rsidRDefault="000B4CF0" w:rsidP="00297730">
      <w:pPr>
        <w:ind w:firstLineChars="2250" w:firstLine="6300"/>
        <w:rPr>
          <w:rFonts w:ascii="Times New Roman"/>
          <w:sz w:val="28"/>
          <w:szCs w:val="28"/>
        </w:rPr>
      </w:pPr>
      <w:r w:rsidRPr="00297730">
        <w:rPr>
          <w:rFonts w:ascii="Times New Roman" w:hint="eastAsia"/>
          <w:sz w:val="28"/>
          <w:szCs w:val="28"/>
        </w:rPr>
        <w:t>20</w:t>
      </w:r>
      <w:r w:rsidR="00B416E9" w:rsidRPr="00297730">
        <w:rPr>
          <w:rFonts w:ascii="Times New Roman" w:hint="eastAsia"/>
          <w:sz w:val="28"/>
          <w:szCs w:val="28"/>
        </w:rPr>
        <w:t>18</w:t>
      </w:r>
      <w:r w:rsidRPr="00297730">
        <w:rPr>
          <w:rFonts w:ascii="Times New Roman" w:hint="eastAsia"/>
          <w:sz w:val="28"/>
          <w:szCs w:val="28"/>
        </w:rPr>
        <w:t xml:space="preserve"> </w:t>
      </w:r>
      <w:r w:rsidRPr="00297730">
        <w:rPr>
          <w:rFonts w:ascii="Times New Roman"/>
          <w:sz w:val="28"/>
          <w:szCs w:val="28"/>
        </w:rPr>
        <w:t>年</w:t>
      </w:r>
      <w:r w:rsidR="00B416E9" w:rsidRPr="00297730">
        <w:rPr>
          <w:rFonts w:ascii="Times New Roman" w:hint="eastAsia"/>
          <w:sz w:val="28"/>
          <w:szCs w:val="28"/>
        </w:rPr>
        <w:t>3</w:t>
      </w:r>
      <w:r w:rsidRPr="00297730">
        <w:rPr>
          <w:rFonts w:ascii="Times New Roman"/>
          <w:sz w:val="28"/>
          <w:szCs w:val="28"/>
        </w:rPr>
        <w:t>月</w:t>
      </w:r>
      <w:r w:rsidR="00035F1B" w:rsidRPr="00297730">
        <w:rPr>
          <w:rFonts w:ascii="Times New Roman" w:hint="eastAsia"/>
          <w:sz w:val="28"/>
          <w:szCs w:val="28"/>
        </w:rPr>
        <w:t>3</w:t>
      </w:r>
      <w:r w:rsidR="00B416E9" w:rsidRPr="00297730">
        <w:rPr>
          <w:rFonts w:ascii="Times New Roman" w:hint="eastAsia"/>
          <w:sz w:val="28"/>
          <w:szCs w:val="28"/>
        </w:rPr>
        <w:t>1</w:t>
      </w:r>
      <w:r w:rsidRPr="00297730">
        <w:rPr>
          <w:rFonts w:ascii="Times New Roman"/>
          <w:sz w:val="28"/>
          <w:szCs w:val="28"/>
        </w:rPr>
        <w:t>日</w:t>
      </w:r>
    </w:p>
    <w:p w:rsidR="000B4CF0" w:rsidRDefault="000B4CF0" w:rsidP="000B4CF0">
      <w:pPr>
        <w:rPr>
          <w:rFonts w:ascii="Times New Roman"/>
          <w:sz w:val="28"/>
          <w:szCs w:val="28"/>
        </w:rPr>
      </w:pPr>
    </w:p>
    <w:p w:rsidR="00297730" w:rsidRDefault="00297730" w:rsidP="000B4CF0">
      <w:pPr>
        <w:rPr>
          <w:rFonts w:ascii="Times New Roman"/>
          <w:sz w:val="28"/>
          <w:szCs w:val="28"/>
        </w:rPr>
      </w:pPr>
    </w:p>
    <w:p w:rsidR="00297730" w:rsidRDefault="00297730" w:rsidP="000B4CF0">
      <w:pPr>
        <w:rPr>
          <w:rFonts w:ascii="Times New Roman"/>
          <w:sz w:val="28"/>
          <w:szCs w:val="28"/>
        </w:rPr>
      </w:pPr>
    </w:p>
    <w:p w:rsidR="00297730" w:rsidRDefault="00297730" w:rsidP="000B4CF0">
      <w:pPr>
        <w:rPr>
          <w:rFonts w:ascii="Times New Roman"/>
          <w:sz w:val="28"/>
          <w:szCs w:val="28"/>
        </w:rPr>
      </w:pPr>
    </w:p>
    <w:p w:rsidR="00297730" w:rsidRDefault="00297730" w:rsidP="000B4CF0">
      <w:pPr>
        <w:rPr>
          <w:rFonts w:ascii="Times New Roman"/>
          <w:sz w:val="28"/>
          <w:szCs w:val="28"/>
        </w:rPr>
      </w:pPr>
    </w:p>
    <w:p w:rsidR="00297730" w:rsidRPr="00297730" w:rsidRDefault="00297730" w:rsidP="000B4CF0">
      <w:pPr>
        <w:rPr>
          <w:rFonts w:ascii="Times New Roman"/>
          <w:sz w:val="28"/>
          <w:szCs w:val="28"/>
        </w:rPr>
      </w:pPr>
    </w:p>
    <w:p w:rsidR="00BC2476" w:rsidRPr="00297730" w:rsidRDefault="00BC2476" w:rsidP="00297730">
      <w:pPr>
        <w:pStyle w:val="a5"/>
        <w:spacing w:line="500" w:lineRule="exact"/>
        <w:ind w:firstLineChars="200" w:firstLine="480"/>
        <w:rPr>
          <w:rFonts w:ascii="仿宋" w:eastAsia="仿宋" w:hAnsi="仿宋" w:cs="Times New Roman"/>
          <w:kern w:val="0"/>
          <w:sz w:val="24"/>
          <w:szCs w:val="24"/>
        </w:rPr>
      </w:pPr>
      <w:r w:rsidRPr="00297730">
        <w:rPr>
          <w:rFonts w:ascii="仿宋" w:eastAsia="仿宋" w:hAnsi="仿宋" w:cs="Times New Roman" w:hint="eastAsia"/>
          <w:kern w:val="0"/>
          <w:sz w:val="24"/>
          <w:szCs w:val="24"/>
        </w:rPr>
        <w:t>备注1</w:t>
      </w:r>
      <w:r w:rsidR="00E92B6A" w:rsidRPr="00297730">
        <w:rPr>
          <w:rFonts w:ascii="仿宋" w:eastAsia="仿宋" w:hAnsi="仿宋" w:cs="Times New Roman" w:hint="eastAsia"/>
          <w:kern w:val="0"/>
          <w:sz w:val="24"/>
          <w:szCs w:val="24"/>
        </w:rPr>
        <w:t>：</w:t>
      </w:r>
      <w:r w:rsidRPr="00297730">
        <w:rPr>
          <w:rFonts w:ascii="仿宋" w:eastAsia="仿宋" w:hAnsi="仿宋" w:cs="Times New Roman" w:hint="eastAsia"/>
          <w:kern w:val="0"/>
          <w:sz w:val="24"/>
          <w:szCs w:val="24"/>
        </w:rPr>
        <w:t>运用持续经营假设是适当的，但存在重大不确定性，且财务报表对重大不确定性已</w:t>
      </w:r>
      <w:proofErr w:type="gramStart"/>
      <w:r w:rsidRPr="00297730">
        <w:rPr>
          <w:rFonts w:ascii="仿宋" w:eastAsia="仿宋" w:hAnsi="仿宋" w:cs="Times New Roman" w:hint="eastAsia"/>
          <w:kern w:val="0"/>
          <w:sz w:val="24"/>
          <w:szCs w:val="24"/>
        </w:rPr>
        <w:t>作出</w:t>
      </w:r>
      <w:proofErr w:type="gramEnd"/>
      <w:r w:rsidRPr="00297730">
        <w:rPr>
          <w:rFonts w:ascii="仿宋" w:eastAsia="仿宋" w:hAnsi="仿宋" w:cs="Times New Roman" w:hint="eastAsia"/>
          <w:kern w:val="0"/>
          <w:sz w:val="24"/>
          <w:szCs w:val="24"/>
        </w:rPr>
        <w:t>充分披露时，发表无保留意见的审计报告时</w:t>
      </w:r>
      <w:proofErr w:type="gramStart"/>
      <w:r w:rsidRPr="00297730">
        <w:rPr>
          <w:rFonts w:ascii="仿宋" w:eastAsia="仿宋" w:hAnsi="仿宋" w:cs="Times New Roman" w:hint="eastAsia"/>
          <w:kern w:val="0"/>
          <w:sz w:val="24"/>
          <w:szCs w:val="24"/>
        </w:rPr>
        <w:t>批露该事项</w:t>
      </w:r>
      <w:proofErr w:type="gramEnd"/>
      <w:r w:rsidRPr="00297730">
        <w:rPr>
          <w:rFonts w:ascii="仿宋" w:eastAsia="仿宋" w:hAnsi="仿宋" w:cs="Times New Roman" w:hint="eastAsia"/>
          <w:kern w:val="0"/>
          <w:sz w:val="24"/>
          <w:szCs w:val="24"/>
        </w:rPr>
        <w:t>。</w:t>
      </w:r>
    </w:p>
    <w:p w:rsidR="003579F7" w:rsidRPr="00297730" w:rsidRDefault="003579F7" w:rsidP="00297730">
      <w:pPr>
        <w:pStyle w:val="a5"/>
        <w:spacing w:line="500" w:lineRule="exact"/>
        <w:ind w:firstLineChars="200" w:firstLine="480"/>
        <w:rPr>
          <w:rFonts w:ascii="仿宋" w:eastAsia="仿宋" w:hAnsi="仿宋" w:cs="Times New Roman"/>
          <w:kern w:val="0"/>
          <w:sz w:val="24"/>
          <w:szCs w:val="24"/>
        </w:rPr>
      </w:pPr>
      <w:r w:rsidRPr="00297730">
        <w:rPr>
          <w:rFonts w:ascii="仿宋" w:eastAsia="仿宋" w:hAnsi="仿宋" w:cs="Times New Roman" w:hint="eastAsia"/>
          <w:kern w:val="0"/>
          <w:sz w:val="24"/>
          <w:szCs w:val="24"/>
        </w:rPr>
        <w:t>备注2：如果认为有必要提醒财务报表使用者关注已在财务报表中列报或披露，且根据职业判断认为对财务报表使用者理解财务报表至关重要的事项，同时满足下列条件时，应在审计报告中增加强调事项段：（1）该事项不会导致注册会计师发表非无保留意见（2）该事项未被确认为在审计报告中沟通的关键审计事项。如无相关事项，该段可删除</w:t>
      </w:r>
      <w:r w:rsidR="003B23E2" w:rsidRPr="00297730">
        <w:rPr>
          <w:rFonts w:ascii="仿宋" w:eastAsia="仿宋" w:hAnsi="仿宋" w:cs="Times New Roman" w:hint="eastAsia"/>
          <w:kern w:val="0"/>
          <w:sz w:val="24"/>
          <w:szCs w:val="24"/>
        </w:rPr>
        <w:t>。</w:t>
      </w:r>
    </w:p>
    <w:p w:rsidR="003579F7" w:rsidRPr="00297730" w:rsidRDefault="003579F7" w:rsidP="00297730">
      <w:pPr>
        <w:pStyle w:val="a5"/>
        <w:spacing w:line="500" w:lineRule="exact"/>
        <w:ind w:firstLineChars="200" w:firstLine="480"/>
        <w:rPr>
          <w:rFonts w:ascii="仿宋" w:eastAsia="仿宋" w:hAnsi="仿宋" w:cs="Times New Roman"/>
          <w:kern w:val="0"/>
          <w:sz w:val="24"/>
          <w:szCs w:val="24"/>
        </w:rPr>
      </w:pPr>
      <w:r w:rsidRPr="00297730">
        <w:rPr>
          <w:rFonts w:ascii="仿宋" w:eastAsia="仿宋" w:hAnsi="仿宋" w:cs="Times New Roman" w:hint="eastAsia"/>
          <w:kern w:val="0"/>
          <w:sz w:val="24"/>
          <w:szCs w:val="24"/>
        </w:rPr>
        <w:lastRenderedPageBreak/>
        <w:t>备注3：如果认为有必要沟通虽然未在财务报表中列报或披露，</w:t>
      </w:r>
      <w:r w:rsidR="00035F1B" w:rsidRPr="00297730">
        <w:rPr>
          <w:rFonts w:ascii="仿宋" w:eastAsia="仿宋" w:hAnsi="仿宋" w:cs="Times New Roman" w:hint="eastAsia"/>
          <w:kern w:val="0"/>
          <w:sz w:val="24"/>
          <w:szCs w:val="24"/>
        </w:rPr>
        <w:t>但</w:t>
      </w:r>
      <w:r w:rsidRPr="00297730">
        <w:rPr>
          <w:rFonts w:ascii="仿宋" w:eastAsia="仿宋" w:hAnsi="仿宋" w:cs="Times New Roman" w:hint="eastAsia"/>
          <w:kern w:val="0"/>
          <w:sz w:val="24"/>
          <w:szCs w:val="24"/>
        </w:rPr>
        <w:t>根据职业判断认为该事项与财务报表使用者理解审计工作、注册会计师的责任或审计报告相关的事项，在同时满足下列条件时，应当在审计报告中增加其他事项段：（1）未被法律法规禁止（2）该事项未被确认为在审计报告中沟通的关键审计事项。如无相关事项，该段可删除</w:t>
      </w:r>
      <w:r w:rsidR="003B23E2" w:rsidRPr="00297730">
        <w:rPr>
          <w:rFonts w:ascii="仿宋" w:eastAsia="仿宋" w:hAnsi="仿宋" w:cs="Times New Roman" w:hint="eastAsia"/>
          <w:kern w:val="0"/>
          <w:sz w:val="24"/>
          <w:szCs w:val="24"/>
        </w:rPr>
        <w:t>。</w:t>
      </w:r>
    </w:p>
    <w:p w:rsidR="001F45E1" w:rsidRPr="00297730" w:rsidRDefault="003579F7" w:rsidP="00297730">
      <w:pPr>
        <w:spacing w:line="500" w:lineRule="exact"/>
        <w:ind w:firstLineChars="200" w:firstLine="480"/>
        <w:rPr>
          <w:rFonts w:ascii="仿宋" w:eastAsia="仿宋" w:hAnsi="仿宋"/>
          <w:sz w:val="24"/>
          <w:szCs w:val="24"/>
        </w:rPr>
      </w:pPr>
      <w:r w:rsidRPr="00297730">
        <w:rPr>
          <w:rFonts w:ascii="仿宋" w:eastAsia="仿宋" w:hAnsi="仿宋" w:hint="eastAsia"/>
          <w:sz w:val="24"/>
          <w:szCs w:val="24"/>
        </w:rPr>
        <w:t>备注4：如果注册会计师结合财务报表审计对内部控制的有效性发表意见，应当删除“但目的并非对内部控制的有效性发表意见”的措辞。</w:t>
      </w:r>
    </w:p>
    <w:sectPr w:rsidR="001F45E1" w:rsidRPr="00297730" w:rsidSect="00832980">
      <w:footerReference w:type="even" r:id="rId6"/>
      <w:footerReference w:type="default" r:id="rId7"/>
      <w:pgSz w:w="11906" w:h="16838"/>
      <w:pgMar w:top="1361" w:right="1474" w:bottom="1361" w:left="1474" w:header="1134" w:footer="1077" w:gutter="28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11" w:rsidRDefault="00066911" w:rsidP="00832980">
      <w:r>
        <w:separator/>
      </w:r>
    </w:p>
  </w:endnote>
  <w:endnote w:type="continuationSeparator" w:id="0">
    <w:p w:rsidR="00066911" w:rsidRDefault="00066911" w:rsidP="00832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D" w:rsidRDefault="00FE616A">
    <w:pPr>
      <w:pStyle w:val="a6"/>
      <w:framePr w:wrap="around" w:vAnchor="text" w:hAnchor="margin" w:xAlign="right" w:y="1"/>
      <w:rPr>
        <w:rStyle w:val="a3"/>
      </w:rPr>
    </w:pPr>
    <w:r>
      <w:fldChar w:fldCharType="begin"/>
    </w:r>
    <w:r w:rsidR="00001BF6">
      <w:rPr>
        <w:rStyle w:val="a3"/>
      </w:rPr>
      <w:instrText xml:space="preserve">PAGE  </w:instrText>
    </w:r>
    <w:r>
      <w:fldChar w:fldCharType="end"/>
    </w:r>
  </w:p>
  <w:p w:rsidR="00C305ED" w:rsidRDefault="0006691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D" w:rsidRDefault="0006691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11" w:rsidRDefault="00066911" w:rsidP="00832980">
      <w:r>
        <w:separator/>
      </w:r>
    </w:p>
  </w:footnote>
  <w:footnote w:type="continuationSeparator" w:id="0">
    <w:p w:rsidR="00066911" w:rsidRDefault="00066911" w:rsidP="00832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4CF0"/>
    <w:rsid w:val="00001BF6"/>
    <w:rsid w:val="00035F1B"/>
    <w:rsid w:val="00065B68"/>
    <w:rsid w:val="00066911"/>
    <w:rsid w:val="000824DE"/>
    <w:rsid w:val="000B4CF0"/>
    <w:rsid w:val="000C2F55"/>
    <w:rsid w:val="000D3304"/>
    <w:rsid w:val="00297730"/>
    <w:rsid w:val="002F5A7E"/>
    <w:rsid w:val="003579F7"/>
    <w:rsid w:val="003B23E2"/>
    <w:rsid w:val="00403071"/>
    <w:rsid w:val="00480B32"/>
    <w:rsid w:val="004903C7"/>
    <w:rsid w:val="004E0787"/>
    <w:rsid w:val="005D6435"/>
    <w:rsid w:val="005E4C30"/>
    <w:rsid w:val="005F4A98"/>
    <w:rsid w:val="005F7F5B"/>
    <w:rsid w:val="006B7067"/>
    <w:rsid w:val="006C494F"/>
    <w:rsid w:val="006D20DA"/>
    <w:rsid w:val="007931D2"/>
    <w:rsid w:val="007C6C11"/>
    <w:rsid w:val="00832980"/>
    <w:rsid w:val="008B58CB"/>
    <w:rsid w:val="00933318"/>
    <w:rsid w:val="009701B1"/>
    <w:rsid w:val="00977AFD"/>
    <w:rsid w:val="009D1202"/>
    <w:rsid w:val="00A926F6"/>
    <w:rsid w:val="00B04059"/>
    <w:rsid w:val="00B416E9"/>
    <w:rsid w:val="00B820BC"/>
    <w:rsid w:val="00BC2476"/>
    <w:rsid w:val="00C840A0"/>
    <w:rsid w:val="00CD1F17"/>
    <w:rsid w:val="00CD5C13"/>
    <w:rsid w:val="00D3596D"/>
    <w:rsid w:val="00DB5420"/>
    <w:rsid w:val="00E92B6A"/>
    <w:rsid w:val="00F46158"/>
    <w:rsid w:val="00FE6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F0"/>
    <w:pPr>
      <w:widowControl w:val="0"/>
      <w:autoSpaceDE w:val="0"/>
      <w:autoSpaceDN w:val="0"/>
      <w:adjustRightInd w:val="0"/>
    </w:pPr>
    <w:rPr>
      <w:rFonts w:ascii="宋体"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B4CF0"/>
  </w:style>
  <w:style w:type="character" w:styleId="a4">
    <w:name w:val="annotation reference"/>
    <w:rsid w:val="000B4CF0"/>
    <w:rPr>
      <w:sz w:val="21"/>
      <w:szCs w:val="21"/>
    </w:rPr>
  </w:style>
  <w:style w:type="character" w:customStyle="1" w:styleId="Char">
    <w:name w:val="批注文字 Char"/>
    <w:link w:val="a5"/>
    <w:rsid w:val="000B4CF0"/>
    <w:rPr>
      <w:rFonts w:ascii="宋体"/>
    </w:rPr>
  </w:style>
  <w:style w:type="paragraph" w:styleId="a6">
    <w:name w:val="footer"/>
    <w:basedOn w:val="a"/>
    <w:link w:val="Char0"/>
    <w:rsid w:val="000B4CF0"/>
    <w:pPr>
      <w:tabs>
        <w:tab w:val="center" w:pos="4153"/>
        <w:tab w:val="right" w:pos="8306"/>
      </w:tabs>
      <w:snapToGrid w:val="0"/>
    </w:pPr>
    <w:rPr>
      <w:sz w:val="18"/>
    </w:rPr>
  </w:style>
  <w:style w:type="character" w:customStyle="1" w:styleId="Char0">
    <w:name w:val="页脚 Char"/>
    <w:basedOn w:val="a0"/>
    <w:link w:val="a6"/>
    <w:rsid w:val="000B4CF0"/>
    <w:rPr>
      <w:rFonts w:ascii="宋体" w:eastAsia="宋体" w:hAnsi="Times New Roman" w:cs="Times New Roman"/>
      <w:kern w:val="0"/>
      <w:sz w:val="18"/>
      <w:szCs w:val="20"/>
    </w:rPr>
  </w:style>
  <w:style w:type="paragraph" w:styleId="a7">
    <w:name w:val="Plain Text"/>
    <w:basedOn w:val="a"/>
    <w:link w:val="Char1"/>
    <w:rsid w:val="000B4CF0"/>
    <w:pPr>
      <w:autoSpaceDE/>
      <w:autoSpaceDN/>
      <w:jc w:val="both"/>
      <w:textAlignment w:val="baseline"/>
    </w:pPr>
    <w:rPr>
      <w:rFonts w:hAnsi="Courier New"/>
      <w:kern w:val="2"/>
      <w:sz w:val="24"/>
    </w:rPr>
  </w:style>
  <w:style w:type="character" w:customStyle="1" w:styleId="Char1">
    <w:name w:val="纯文本 Char"/>
    <w:basedOn w:val="a0"/>
    <w:link w:val="a7"/>
    <w:rsid w:val="000B4CF0"/>
    <w:rPr>
      <w:rFonts w:ascii="宋体" w:eastAsia="宋体" w:hAnsi="Courier New" w:cs="Times New Roman"/>
      <w:sz w:val="24"/>
      <w:szCs w:val="20"/>
    </w:rPr>
  </w:style>
  <w:style w:type="paragraph" w:styleId="a5">
    <w:name w:val="annotation text"/>
    <w:basedOn w:val="a"/>
    <w:link w:val="Char"/>
    <w:rsid w:val="000B4CF0"/>
    <w:rPr>
      <w:rFonts w:eastAsiaTheme="minorEastAsia" w:hAnsiTheme="minorHAnsi" w:cstheme="minorBidi"/>
      <w:kern w:val="2"/>
      <w:sz w:val="21"/>
      <w:szCs w:val="22"/>
    </w:rPr>
  </w:style>
  <w:style w:type="character" w:customStyle="1" w:styleId="Char10">
    <w:name w:val="批注文字 Char1"/>
    <w:basedOn w:val="a0"/>
    <w:link w:val="a5"/>
    <w:uiPriority w:val="99"/>
    <w:semiHidden/>
    <w:rsid w:val="000B4CF0"/>
    <w:rPr>
      <w:rFonts w:ascii="宋体" w:eastAsia="宋体" w:hAnsi="Times New Roman" w:cs="Times New Roman"/>
      <w:kern w:val="0"/>
      <w:sz w:val="20"/>
      <w:szCs w:val="20"/>
    </w:rPr>
  </w:style>
  <w:style w:type="paragraph" w:styleId="a8">
    <w:name w:val="Balloon Text"/>
    <w:basedOn w:val="a"/>
    <w:link w:val="Char2"/>
    <w:uiPriority w:val="99"/>
    <w:semiHidden/>
    <w:unhideWhenUsed/>
    <w:rsid w:val="000B4CF0"/>
    <w:rPr>
      <w:sz w:val="18"/>
      <w:szCs w:val="18"/>
    </w:rPr>
  </w:style>
  <w:style w:type="character" w:customStyle="1" w:styleId="Char2">
    <w:name w:val="批注框文本 Char"/>
    <w:basedOn w:val="a0"/>
    <w:link w:val="a8"/>
    <w:uiPriority w:val="99"/>
    <w:semiHidden/>
    <w:rsid w:val="000B4CF0"/>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2018-02-01T09:26:00Z</cp:lastPrinted>
  <dcterms:created xsi:type="dcterms:W3CDTF">2018-02-01T08:09:00Z</dcterms:created>
  <dcterms:modified xsi:type="dcterms:W3CDTF">2018-02-06T07:50:00Z</dcterms:modified>
</cp:coreProperties>
</file>